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Spacing w:w="0" w:type="dxa"/>
        <w:tblInd w:w="118" w:type="dxa"/>
        <w:shd w:val="clear" w:color="auto" w:fill="FFFFFF"/>
        <w:tblCellMar>
          <w:left w:w="0" w:type="dxa"/>
          <w:right w:w="0" w:type="dxa"/>
        </w:tblCellMar>
        <w:tblLook w:val="04A0" w:firstRow="1" w:lastRow="0" w:firstColumn="1" w:lastColumn="0" w:noHBand="0" w:noVBand="1"/>
      </w:tblPr>
      <w:tblGrid>
        <w:gridCol w:w="3969"/>
        <w:gridCol w:w="5387"/>
      </w:tblGrid>
      <w:tr w:rsidR="00C31E6C" w:rsidRPr="00C6698B" w:rsidTr="00EB3F1C">
        <w:trPr>
          <w:tblCellSpacing w:w="0" w:type="dxa"/>
        </w:trPr>
        <w:tc>
          <w:tcPr>
            <w:tcW w:w="3969" w:type="dxa"/>
            <w:shd w:val="clear" w:color="auto" w:fill="FFFFFF"/>
            <w:tcMar>
              <w:top w:w="0" w:type="dxa"/>
              <w:left w:w="108" w:type="dxa"/>
              <w:bottom w:w="0" w:type="dxa"/>
              <w:right w:w="108" w:type="dxa"/>
            </w:tcMar>
            <w:hideMark/>
          </w:tcPr>
          <w:p w:rsidR="00824480" w:rsidRPr="00C6698B" w:rsidRDefault="00824480" w:rsidP="00EB3F1C">
            <w:pPr>
              <w:spacing w:before="120" w:after="0" w:line="240" w:lineRule="auto"/>
              <w:jc w:val="center"/>
              <w:rPr>
                <w:rFonts w:eastAsia="Times New Roman" w:cs="Times New Roman"/>
                <w:b/>
                <w:bCs/>
                <w:color w:val="000000"/>
                <w:sz w:val="24"/>
                <w:szCs w:val="24"/>
              </w:rPr>
            </w:pPr>
            <w:r w:rsidRPr="00C6698B">
              <w:rPr>
                <w:rFonts w:eastAsia="Times New Roman" w:cs="Times New Roman"/>
                <w:b/>
                <w:bCs/>
                <w:color w:val="000000"/>
                <w:sz w:val="24"/>
                <w:szCs w:val="24"/>
                <w:lang w:val="vi-VN"/>
              </w:rPr>
              <w:t xml:space="preserve">BỘ </w:t>
            </w:r>
            <w:r w:rsidRPr="00C6698B">
              <w:rPr>
                <w:rFonts w:eastAsia="Times New Roman" w:cs="Times New Roman"/>
                <w:b/>
                <w:bCs/>
                <w:color w:val="000000"/>
                <w:sz w:val="24"/>
                <w:szCs w:val="24"/>
              </w:rPr>
              <w:t>LAO ĐỘNG – THƯƠNG BINH</w:t>
            </w:r>
          </w:p>
          <w:p w:rsidR="00C31E6C" w:rsidRPr="00C6698B" w:rsidRDefault="00FA6176" w:rsidP="00EB3F1C">
            <w:pPr>
              <w:spacing w:after="0" w:line="240" w:lineRule="auto"/>
              <w:jc w:val="center"/>
              <w:rPr>
                <w:rFonts w:eastAsia="Times New Roman" w:cs="Times New Roman"/>
                <w:color w:val="000000"/>
                <w:sz w:val="24"/>
                <w:szCs w:val="24"/>
              </w:rPr>
            </w:pPr>
            <w:r>
              <w:rPr>
                <w:rFonts w:eastAsia="Times New Roman" w:cs="Times New Roman"/>
                <w:b/>
                <w:bCs/>
                <w:noProof/>
                <w:color w:val="000000"/>
                <w:szCs w:val="28"/>
              </w:rPr>
              <mc:AlternateContent>
                <mc:Choice Requires="wps">
                  <w:drawing>
                    <wp:anchor distT="4294967295" distB="4294967295" distL="114300" distR="114300" simplePos="0" relativeHeight="251659776" behindDoc="0" locked="0" layoutInCell="1" allowOverlap="1" wp14:anchorId="2F825843" wp14:editId="3680BFC8">
                      <wp:simplePos x="0" y="0"/>
                      <wp:positionH relativeFrom="column">
                        <wp:posOffset>826135</wp:posOffset>
                      </wp:positionH>
                      <wp:positionV relativeFrom="paragraph">
                        <wp:posOffset>229235</wp:posOffset>
                      </wp:positionV>
                      <wp:extent cx="739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382C7C"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8.05pt" to="12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" strokecolor="black [3200]" strokeweight=".5pt">
                      <v:stroke joinstyle="miter"/>
                      <o:lock v:ext="edit" shapetype="f"/>
                    </v:line>
                  </w:pict>
                </mc:Fallback>
              </mc:AlternateContent>
            </w:r>
            <w:r w:rsidR="00824480" w:rsidRPr="00C6698B">
              <w:rPr>
                <w:rFonts w:eastAsia="Times New Roman" w:cs="Times New Roman"/>
                <w:b/>
                <w:bCs/>
                <w:color w:val="000000"/>
                <w:sz w:val="24"/>
                <w:szCs w:val="24"/>
              </w:rPr>
              <w:t>VÀ XÃ HỘI</w:t>
            </w:r>
          </w:p>
        </w:tc>
        <w:tc>
          <w:tcPr>
            <w:tcW w:w="5387" w:type="dxa"/>
            <w:shd w:val="clear" w:color="auto" w:fill="FFFFFF"/>
            <w:tcMar>
              <w:top w:w="0" w:type="dxa"/>
              <w:left w:w="108" w:type="dxa"/>
              <w:bottom w:w="0" w:type="dxa"/>
              <w:right w:w="108" w:type="dxa"/>
            </w:tcMar>
            <w:hideMark/>
          </w:tcPr>
          <w:p w:rsidR="00C31E6C" w:rsidRPr="00C6698B" w:rsidRDefault="00FA6176" w:rsidP="00FA6176">
            <w:pPr>
              <w:spacing w:before="120" w:after="120" w:line="234" w:lineRule="atLeast"/>
              <w:jc w:val="center"/>
              <w:rPr>
                <w:rFonts w:eastAsia="Times New Roman" w:cs="Times New Roman"/>
                <w:color w:val="000000"/>
                <w:sz w:val="24"/>
                <w:szCs w:val="24"/>
              </w:rPr>
            </w:pPr>
            <w:r>
              <w:rPr>
                <w:rFonts w:eastAsia="Times New Roman" w:cs="Times New Roman"/>
                <w:b/>
                <w:bCs/>
                <w:noProof/>
                <w:color w:val="000000"/>
                <w:sz w:val="24"/>
                <w:szCs w:val="24"/>
              </w:rPr>
              <mc:AlternateContent>
                <mc:Choice Requires="wps">
                  <w:drawing>
                    <wp:anchor distT="4294967295" distB="4294967295" distL="114300" distR="114300" simplePos="0" relativeHeight="251652608" behindDoc="0" locked="0" layoutInCell="1" allowOverlap="1" wp14:anchorId="044A3367" wp14:editId="2DA29E6E">
                      <wp:simplePos x="0" y="0"/>
                      <wp:positionH relativeFrom="column">
                        <wp:posOffset>721995</wp:posOffset>
                      </wp:positionH>
                      <wp:positionV relativeFrom="paragraph">
                        <wp:posOffset>451485</wp:posOffset>
                      </wp:positionV>
                      <wp:extent cx="185356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3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CE2F6"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5.55pt" to="202.8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" strokecolor="black [3200]" strokeweight=".5pt">
                      <v:stroke joinstyle="miter"/>
                      <o:lock v:ext="edit" shapetype="f"/>
                    </v:line>
                  </w:pict>
                </mc:Fallback>
              </mc:AlternateContent>
            </w:r>
            <w:r w:rsidR="00C31E6C" w:rsidRPr="00C6698B">
              <w:rPr>
                <w:rFonts w:eastAsia="Times New Roman" w:cs="Times New Roman"/>
                <w:b/>
                <w:bCs/>
                <w:color w:val="000000"/>
                <w:sz w:val="24"/>
                <w:szCs w:val="24"/>
                <w:lang w:val="vi-VN"/>
              </w:rPr>
              <w:t>CỘNG HÒA XÃ HỘI CHỦ NGHĨA VIỆT NAM</w:t>
            </w:r>
            <w:r w:rsidR="00C31E6C" w:rsidRPr="00C6698B">
              <w:rPr>
                <w:rFonts w:eastAsia="Times New Roman" w:cs="Times New Roman"/>
                <w:b/>
                <w:bCs/>
                <w:color w:val="000000"/>
                <w:sz w:val="24"/>
                <w:szCs w:val="24"/>
                <w:lang w:val="vi-VN"/>
              </w:rPr>
              <w:br/>
            </w:r>
            <w:r w:rsidR="00C31E6C" w:rsidRPr="00DA6030">
              <w:rPr>
                <w:rFonts w:eastAsia="Times New Roman" w:cs="Times New Roman"/>
                <w:b/>
                <w:bCs/>
                <w:color w:val="000000"/>
                <w:sz w:val="26"/>
                <w:szCs w:val="24"/>
                <w:lang w:val="vi-VN"/>
              </w:rPr>
              <w:t>Độc lập - Tự do - Hạnh phúc</w:t>
            </w:r>
            <w:r w:rsidR="00C31E6C" w:rsidRPr="00C6698B">
              <w:rPr>
                <w:rFonts w:eastAsia="Times New Roman" w:cs="Times New Roman"/>
                <w:b/>
                <w:bCs/>
                <w:color w:val="000000"/>
                <w:sz w:val="24"/>
                <w:szCs w:val="24"/>
                <w:lang w:val="vi-VN"/>
              </w:rPr>
              <w:br/>
            </w:r>
          </w:p>
        </w:tc>
      </w:tr>
      <w:tr w:rsidR="00C31E6C" w:rsidRPr="00C6698B" w:rsidTr="00EB3F1C">
        <w:trPr>
          <w:tblCellSpacing w:w="0" w:type="dxa"/>
        </w:trPr>
        <w:tc>
          <w:tcPr>
            <w:tcW w:w="3969" w:type="dxa"/>
            <w:shd w:val="clear" w:color="auto" w:fill="FFFFFF"/>
            <w:tcMar>
              <w:top w:w="0" w:type="dxa"/>
              <w:left w:w="108" w:type="dxa"/>
              <w:bottom w:w="0" w:type="dxa"/>
              <w:right w:w="108" w:type="dxa"/>
            </w:tcMar>
            <w:hideMark/>
          </w:tcPr>
          <w:p w:rsidR="00C31E6C" w:rsidRPr="00C6698B" w:rsidRDefault="00C31E6C" w:rsidP="007B1E69">
            <w:pPr>
              <w:spacing w:before="120" w:after="120" w:line="234" w:lineRule="atLeast"/>
              <w:jc w:val="center"/>
              <w:rPr>
                <w:rFonts w:eastAsia="Times New Roman" w:cs="Times New Roman"/>
                <w:color w:val="000000"/>
                <w:sz w:val="26"/>
                <w:szCs w:val="26"/>
              </w:rPr>
            </w:pPr>
            <w:r w:rsidRPr="00C6698B">
              <w:rPr>
                <w:rFonts w:eastAsia="Times New Roman" w:cs="Times New Roman"/>
                <w:color w:val="000000"/>
                <w:sz w:val="26"/>
                <w:szCs w:val="26"/>
              </w:rPr>
              <w:t>S</w:t>
            </w:r>
            <w:r w:rsidR="00C6698B">
              <w:rPr>
                <w:rFonts w:eastAsia="Times New Roman" w:cs="Times New Roman"/>
                <w:color w:val="000000"/>
                <w:sz w:val="26"/>
                <w:szCs w:val="26"/>
                <w:lang w:val="vi-VN"/>
              </w:rPr>
              <w:t xml:space="preserve">ố:        </w:t>
            </w:r>
            <w:r w:rsidR="00C6698B">
              <w:rPr>
                <w:rFonts w:eastAsia="Times New Roman" w:cs="Times New Roman"/>
                <w:color w:val="000000"/>
                <w:sz w:val="26"/>
                <w:szCs w:val="26"/>
              </w:rPr>
              <w:t>/</w:t>
            </w:r>
            <w:r w:rsidR="00C6698B">
              <w:rPr>
                <w:rFonts w:eastAsia="Times New Roman" w:cs="Times New Roman"/>
                <w:color w:val="000000"/>
                <w:sz w:val="26"/>
                <w:szCs w:val="26"/>
                <w:lang w:val="vi-VN"/>
              </w:rPr>
              <w:t>202</w:t>
            </w:r>
            <w:r w:rsidR="007B1E69">
              <w:rPr>
                <w:rFonts w:eastAsia="Times New Roman" w:cs="Times New Roman"/>
                <w:color w:val="000000"/>
                <w:sz w:val="26"/>
                <w:szCs w:val="26"/>
              </w:rPr>
              <w:t>1</w:t>
            </w:r>
            <w:r w:rsidR="00824480" w:rsidRPr="00C6698B">
              <w:rPr>
                <w:rFonts w:eastAsia="Times New Roman" w:cs="Times New Roman"/>
                <w:color w:val="000000"/>
                <w:sz w:val="26"/>
                <w:szCs w:val="26"/>
                <w:lang w:val="vi-VN"/>
              </w:rPr>
              <w:t>/TT-BLĐTBXH</w:t>
            </w:r>
          </w:p>
        </w:tc>
        <w:tc>
          <w:tcPr>
            <w:tcW w:w="5387" w:type="dxa"/>
            <w:shd w:val="clear" w:color="auto" w:fill="FFFFFF"/>
            <w:tcMar>
              <w:top w:w="0" w:type="dxa"/>
              <w:left w:w="108" w:type="dxa"/>
              <w:bottom w:w="0" w:type="dxa"/>
              <w:right w:w="108" w:type="dxa"/>
            </w:tcMar>
            <w:hideMark/>
          </w:tcPr>
          <w:p w:rsidR="00C31E6C" w:rsidRPr="00130C7E" w:rsidRDefault="00E6747E" w:rsidP="00E6747E">
            <w:pPr>
              <w:spacing w:before="120" w:after="120" w:line="234" w:lineRule="atLeast"/>
              <w:jc w:val="center"/>
              <w:rPr>
                <w:rFonts w:eastAsia="Times New Roman" w:cs="Times New Roman"/>
                <w:color w:val="000000"/>
                <w:sz w:val="26"/>
                <w:szCs w:val="26"/>
              </w:rPr>
            </w:pPr>
            <w:r>
              <w:rPr>
                <w:rFonts w:eastAsia="Times New Roman" w:cs="Times New Roman"/>
                <w:i/>
                <w:iCs/>
                <w:color w:val="000000"/>
                <w:sz w:val="26"/>
                <w:szCs w:val="26"/>
              </w:rPr>
              <w:t xml:space="preserve">  </w:t>
            </w:r>
            <w:r w:rsidR="00C31E6C" w:rsidRPr="00C6698B">
              <w:rPr>
                <w:rFonts w:eastAsia="Times New Roman" w:cs="Times New Roman"/>
                <w:i/>
                <w:iCs/>
                <w:color w:val="000000"/>
                <w:sz w:val="26"/>
                <w:szCs w:val="26"/>
                <w:lang w:val="vi-VN"/>
              </w:rPr>
              <w:t>Hà Nội, ng</w:t>
            </w:r>
            <w:r w:rsidR="00C31E6C" w:rsidRPr="00C6698B">
              <w:rPr>
                <w:rFonts w:eastAsia="Times New Roman" w:cs="Times New Roman"/>
                <w:i/>
                <w:iCs/>
                <w:color w:val="000000"/>
                <w:sz w:val="26"/>
                <w:szCs w:val="26"/>
              </w:rPr>
              <w:t>à</w:t>
            </w:r>
            <w:r w:rsidR="00C31E6C" w:rsidRPr="00C6698B">
              <w:rPr>
                <w:rFonts w:eastAsia="Times New Roman" w:cs="Times New Roman"/>
                <w:i/>
                <w:iCs/>
                <w:color w:val="000000"/>
                <w:sz w:val="26"/>
                <w:szCs w:val="26"/>
                <w:lang w:val="vi-VN"/>
              </w:rPr>
              <w:t>y</w:t>
            </w:r>
            <w:r w:rsidR="00824480" w:rsidRPr="00C6698B">
              <w:rPr>
                <w:rFonts w:eastAsia="Times New Roman" w:cs="Times New Roman"/>
                <w:i/>
                <w:iCs/>
                <w:color w:val="000000"/>
                <w:sz w:val="26"/>
                <w:szCs w:val="26"/>
              </w:rPr>
              <w:t xml:space="preserve">    </w:t>
            </w:r>
            <w:r w:rsidR="00C31E6C" w:rsidRPr="00C6698B">
              <w:rPr>
                <w:rFonts w:eastAsia="Times New Roman" w:cs="Times New Roman"/>
                <w:i/>
                <w:iCs/>
                <w:color w:val="000000"/>
                <w:sz w:val="26"/>
                <w:szCs w:val="26"/>
                <w:lang w:val="vi-VN"/>
              </w:rPr>
              <w:t> tháng </w:t>
            </w:r>
            <w:r w:rsidR="00824480" w:rsidRPr="00C6698B">
              <w:rPr>
                <w:rFonts w:eastAsia="Times New Roman" w:cs="Times New Roman"/>
                <w:i/>
                <w:iCs/>
                <w:color w:val="000000"/>
                <w:sz w:val="26"/>
                <w:szCs w:val="26"/>
              </w:rPr>
              <w:t xml:space="preserve">   </w:t>
            </w:r>
            <w:r w:rsidR="00C31E6C" w:rsidRPr="00C6698B">
              <w:rPr>
                <w:rFonts w:eastAsia="Times New Roman" w:cs="Times New Roman"/>
                <w:i/>
                <w:iCs/>
                <w:color w:val="000000"/>
                <w:sz w:val="26"/>
                <w:szCs w:val="26"/>
              </w:rPr>
              <w:t> </w:t>
            </w:r>
            <w:r w:rsidR="00824480" w:rsidRPr="00C6698B">
              <w:rPr>
                <w:rFonts w:eastAsia="Times New Roman" w:cs="Times New Roman"/>
                <w:i/>
                <w:iCs/>
                <w:color w:val="000000"/>
                <w:sz w:val="26"/>
                <w:szCs w:val="26"/>
                <w:lang w:val="vi-VN"/>
              </w:rPr>
              <w:t>năm 20</w:t>
            </w:r>
            <w:r w:rsidR="00130C7E">
              <w:rPr>
                <w:rFonts w:eastAsia="Times New Roman" w:cs="Times New Roman"/>
                <w:i/>
                <w:iCs/>
                <w:color w:val="000000"/>
                <w:sz w:val="26"/>
                <w:szCs w:val="26"/>
              </w:rPr>
              <w:t>2</w:t>
            </w:r>
            <w:r w:rsidR="007B1E69">
              <w:rPr>
                <w:rFonts w:eastAsia="Times New Roman" w:cs="Times New Roman"/>
                <w:i/>
                <w:iCs/>
                <w:color w:val="000000"/>
                <w:sz w:val="26"/>
                <w:szCs w:val="26"/>
              </w:rPr>
              <w:t>1</w:t>
            </w:r>
          </w:p>
        </w:tc>
      </w:tr>
    </w:tbl>
    <w:bookmarkStart w:id="0" w:name="loai_1"/>
    <w:p w:rsidR="00B75915" w:rsidRDefault="001F5FB1" w:rsidP="001F5FB1">
      <w:pPr>
        <w:pStyle w:val="Caption"/>
        <w:spacing w:before="240" w:after="40" w:line="264" w:lineRule="auto"/>
        <w:jc w:val="center"/>
        <w:rPr>
          <w:b w:val="0"/>
          <w:bCs w:val="0"/>
          <w:color w:val="000000"/>
          <w:lang w:val="vi-VN"/>
        </w:rPr>
      </w:pPr>
      <w:r w:rsidRPr="00062491">
        <w:rPr>
          <w:b w:val="0"/>
          <w:i w:val="0"/>
          <w:noProof/>
          <w:color w:val="000000"/>
          <w:sz w:val="18"/>
        </w:rPr>
        <mc:AlternateContent>
          <mc:Choice Requires="wps">
            <w:drawing>
              <wp:anchor distT="0" distB="0" distL="114300" distR="114300" simplePos="0" relativeHeight="251665920" behindDoc="0" locked="0" layoutInCell="1" allowOverlap="1" wp14:anchorId="181A2574" wp14:editId="3E1BA231">
                <wp:simplePos x="0" y="0"/>
                <wp:positionH relativeFrom="column">
                  <wp:posOffset>404495</wp:posOffset>
                </wp:positionH>
                <wp:positionV relativeFrom="paragraph">
                  <wp:posOffset>69215</wp:posOffset>
                </wp:positionV>
                <wp:extent cx="1419225" cy="2952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95275"/>
                        </a:xfrm>
                        <a:prstGeom prst="rect">
                          <a:avLst/>
                        </a:prstGeom>
                        <a:solidFill>
                          <a:srgbClr val="FFFFFF"/>
                        </a:solidFill>
                        <a:ln w="9525">
                          <a:solidFill>
                            <a:srgbClr val="000000"/>
                          </a:solidFill>
                          <a:miter lim="800000"/>
                          <a:headEnd/>
                          <a:tailEnd/>
                        </a:ln>
                      </wps:spPr>
                      <wps:txbx>
                        <w:txbxContent>
                          <w:p w:rsidR="001A0907" w:rsidRPr="00926BF5" w:rsidRDefault="001A0907" w:rsidP="001F5FB1">
                            <w:pPr>
                              <w:rPr>
                                <w:b/>
                                <w:sz w:val="24"/>
                                <w:szCs w:val="24"/>
                              </w:rPr>
                            </w:pPr>
                            <w:r w:rsidRPr="00926BF5">
                              <w:rPr>
                                <w:b/>
                                <w:sz w:val="24"/>
                                <w:szCs w:val="24"/>
                              </w:rPr>
                              <w:t>DỰ THẢO</w:t>
                            </w:r>
                            <w:r>
                              <w:rPr>
                                <w:b/>
                                <w:sz w:val="24"/>
                                <w:szCs w:val="24"/>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2574" id="Rectangle 1" o:spid="_x0000_s1026" style="position:absolute;left:0;text-align:left;margin-left:31.85pt;margin-top:5.45pt;width:111.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">
                <v:textbox>
                  <w:txbxContent>
                    <w:p w:rsidR="001A0907" w:rsidRPr="00926BF5" w:rsidRDefault="001A0907" w:rsidP="001F5FB1">
                      <w:pPr>
                        <w:rPr>
                          <w:b/>
                          <w:sz w:val="24"/>
                          <w:szCs w:val="24"/>
                        </w:rPr>
                      </w:pPr>
                      <w:r w:rsidRPr="00926BF5">
                        <w:rPr>
                          <w:b/>
                          <w:sz w:val="24"/>
                          <w:szCs w:val="24"/>
                        </w:rPr>
                        <w:t>DỰ THẢO</w:t>
                      </w:r>
                      <w:r>
                        <w:rPr>
                          <w:b/>
                          <w:sz w:val="24"/>
                          <w:szCs w:val="24"/>
                        </w:rPr>
                        <w:t xml:space="preserve">  (lần 2)</w:t>
                      </w:r>
                    </w:p>
                  </w:txbxContent>
                </v:textbox>
              </v:rect>
            </w:pict>
          </mc:Fallback>
        </mc:AlternateContent>
      </w:r>
    </w:p>
    <w:p w:rsidR="00C31E6C" w:rsidRPr="00130C7E" w:rsidRDefault="00C31E6C" w:rsidP="001407D2">
      <w:pPr>
        <w:shd w:val="clear" w:color="auto" w:fill="FFFFFF"/>
        <w:spacing w:before="120" w:after="120" w:line="320" w:lineRule="exact"/>
        <w:jc w:val="center"/>
        <w:rPr>
          <w:rFonts w:eastAsia="Times New Roman" w:cs="Times New Roman"/>
          <w:color w:val="000000"/>
          <w:szCs w:val="28"/>
        </w:rPr>
      </w:pPr>
      <w:r w:rsidRPr="00130C7E">
        <w:rPr>
          <w:rFonts w:eastAsia="Times New Roman" w:cs="Times New Roman"/>
          <w:b/>
          <w:bCs/>
          <w:color w:val="000000"/>
          <w:szCs w:val="28"/>
          <w:lang w:val="vi-VN"/>
        </w:rPr>
        <w:t>THÔNG TƯ</w:t>
      </w:r>
      <w:bookmarkEnd w:id="0"/>
    </w:p>
    <w:p w:rsidR="001F257C" w:rsidRDefault="00140D4E" w:rsidP="001407D2">
      <w:pPr>
        <w:shd w:val="clear" w:color="auto" w:fill="FFFFFF"/>
        <w:spacing w:after="0" w:line="320" w:lineRule="exact"/>
        <w:jc w:val="center"/>
        <w:rPr>
          <w:rFonts w:eastAsia="Times New Roman" w:cs="Times New Roman"/>
          <w:b/>
          <w:color w:val="000000"/>
          <w:szCs w:val="28"/>
        </w:rPr>
      </w:pPr>
      <w:bookmarkStart w:id="1" w:name="loai_1_name"/>
      <w:r w:rsidRPr="001F257C">
        <w:rPr>
          <w:rFonts w:eastAsia="Times New Roman" w:cs="Times New Roman"/>
          <w:b/>
          <w:color w:val="000000"/>
          <w:szCs w:val="28"/>
        </w:rPr>
        <w:t>Hướng dẫn</w:t>
      </w:r>
      <w:r w:rsidR="00C6698B" w:rsidRPr="001F257C">
        <w:rPr>
          <w:rFonts w:eastAsia="Times New Roman" w:cs="Times New Roman"/>
          <w:b/>
          <w:color w:val="000000"/>
          <w:szCs w:val="28"/>
        </w:rPr>
        <w:t xml:space="preserve"> </w:t>
      </w:r>
      <w:bookmarkEnd w:id="1"/>
      <w:r w:rsidRPr="001F257C">
        <w:rPr>
          <w:rFonts w:eastAsia="Times New Roman" w:cs="Times New Roman"/>
          <w:b/>
          <w:color w:val="000000"/>
          <w:szCs w:val="28"/>
        </w:rPr>
        <w:t xml:space="preserve">vị trí việc làm </w:t>
      </w:r>
      <w:r w:rsidR="00844C2B" w:rsidRPr="001F257C">
        <w:rPr>
          <w:rFonts w:eastAsia="Times New Roman" w:cs="Times New Roman"/>
          <w:b/>
          <w:color w:val="000000"/>
          <w:szCs w:val="28"/>
        </w:rPr>
        <w:t xml:space="preserve">lãnh đạo, quản lý và chức danh nghề nghiệp </w:t>
      </w:r>
    </w:p>
    <w:p w:rsidR="001F257C" w:rsidRDefault="00984DD3" w:rsidP="001407D2">
      <w:pPr>
        <w:shd w:val="clear" w:color="auto" w:fill="FFFFFF"/>
        <w:spacing w:after="0" w:line="320" w:lineRule="exact"/>
        <w:jc w:val="center"/>
        <w:rPr>
          <w:rFonts w:eastAsia="Times New Roman" w:cs="Times New Roman"/>
          <w:b/>
          <w:color w:val="000000"/>
          <w:szCs w:val="28"/>
        </w:rPr>
      </w:pPr>
      <w:r w:rsidRPr="001F257C">
        <w:rPr>
          <w:rFonts w:eastAsia="Times New Roman" w:cs="Times New Roman"/>
          <w:b/>
          <w:color w:val="000000"/>
          <w:szCs w:val="28"/>
        </w:rPr>
        <w:t>chuyên ngành</w:t>
      </w:r>
      <w:r w:rsidR="004D69F8" w:rsidRPr="001F257C">
        <w:rPr>
          <w:rFonts w:eastAsia="Times New Roman" w:cs="Times New Roman"/>
          <w:b/>
          <w:color w:val="000000"/>
          <w:szCs w:val="28"/>
        </w:rPr>
        <w:t>, cơ cấu viên chức theo chức danh nghề nghiệp</w:t>
      </w:r>
      <w:r w:rsidRPr="001F257C">
        <w:rPr>
          <w:rFonts w:eastAsia="Times New Roman" w:cs="Times New Roman"/>
          <w:b/>
          <w:color w:val="000000"/>
          <w:szCs w:val="28"/>
        </w:rPr>
        <w:t xml:space="preserve"> </w:t>
      </w:r>
      <w:r w:rsidR="00844C2B" w:rsidRPr="001F257C">
        <w:rPr>
          <w:rFonts w:eastAsia="Times New Roman" w:cs="Times New Roman"/>
          <w:b/>
          <w:color w:val="000000"/>
          <w:szCs w:val="28"/>
        </w:rPr>
        <w:t xml:space="preserve">và định mức số lượng người làm việc trong </w:t>
      </w:r>
      <w:r w:rsidR="00140D4E" w:rsidRPr="001F257C">
        <w:rPr>
          <w:rFonts w:eastAsia="Times New Roman" w:cs="Times New Roman"/>
          <w:b/>
          <w:color w:val="000000"/>
          <w:szCs w:val="28"/>
        </w:rPr>
        <w:t xml:space="preserve">đơn vị </w:t>
      </w:r>
      <w:r w:rsidR="00844C2B" w:rsidRPr="001F257C">
        <w:rPr>
          <w:rFonts w:eastAsia="Times New Roman" w:cs="Times New Roman"/>
          <w:b/>
          <w:color w:val="000000"/>
          <w:szCs w:val="28"/>
        </w:rPr>
        <w:t xml:space="preserve">sự nghiệp </w:t>
      </w:r>
      <w:r w:rsidR="00F4367C" w:rsidRPr="001F257C">
        <w:rPr>
          <w:rFonts w:eastAsia="Times New Roman" w:cs="Times New Roman"/>
          <w:b/>
          <w:color w:val="000000"/>
          <w:szCs w:val="28"/>
        </w:rPr>
        <w:t xml:space="preserve">công lập </w:t>
      </w:r>
    </w:p>
    <w:p w:rsidR="00C31E6C" w:rsidRPr="001F257C" w:rsidRDefault="00140D4E" w:rsidP="001407D2">
      <w:pPr>
        <w:shd w:val="clear" w:color="auto" w:fill="FFFFFF"/>
        <w:spacing w:after="0" w:line="320" w:lineRule="exact"/>
        <w:jc w:val="center"/>
        <w:rPr>
          <w:rFonts w:eastAsia="Times New Roman" w:cs="Times New Roman"/>
          <w:b/>
          <w:color w:val="000000"/>
          <w:szCs w:val="28"/>
        </w:rPr>
      </w:pPr>
      <w:r w:rsidRPr="001F257C">
        <w:rPr>
          <w:rFonts w:eastAsia="Times New Roman" w:cs="Times New Roman"/>
          <w:b/>
          <w:color w:val="000000"/>
          <w:szCs w:val="28"/>
        </w:rPr>
        <w:t xml:space="preserve">thuộc </w:t>
      </w:r>
      <w:r w:rsidR="00F15C99" w:rsidRPr="001F257C">
        <w:rPr>
          <w:rFonts w:eastAsia="Times New Roman" w:cs="Times New Roman"/>
          <w:b/>
          <w:color w:val="000000"/>
          <w:szCs w:val="28"/>
        </w:rPr>
        <w:t xml:space="preserve">ngành </w:t>
      </w:r>
      <w:r w:rsidRPr="001F257C">
        <w:rPr>
          <w:rFonts w:eastAsia="Times New Roman" w:cs="Times New Roman"/>
          <w:b/>
          <w:color w:val="000000"/>
          <w:szCs w:val="28"/>
        </w:rPr>
        <w:t>Lao động –Thương binh và Xã hội</w:t>
      </w:r>
    </w:p>
    <w:p w:rsidR="00C6698B" w:rsidRPr="001F257C" w:rsidRDefault="00C6698B" w:rsidP="001407D2">
      <w:pPr>
        <w:shd w:val="clear" w:color="auto" w:fill="FFFFFF"/>
        <w:spacing w:before="120" w:after="120" w:line="320" w:lineRule="exact"/>
        <w:jc w:val="center"/>
        <w:rPr>
          <w:rFonts w:eastAsia="Times New Roman" w:cs="Times New Roman"/>
          <w:color w:val="000000"/>
          <w:szCs w:val="28"/>
        </w:rPr>
      </w:pPr>
    </w:p>
    <w:p w:rsidR="00C05195" w:rsidRDefault="00C05195" w:rsidP="001407D2">
      <w:pPr>
        <w:shd w:val="clear" w:color="auto" w:fill="FFFFFF"/>
        <w:spacing w:before="120" w:after="120" w:line="320" w:lineRule="exact"/>
        <w:ind w:firstLine="720"/>
        <w:jc w:val="both"/>
        <w:rPr>
          <w:rFonts w:eastAsia="Times New Roman" w:cs="Times New Roman"/>
          <w:i/>
          <w:iCs/>
          <w:color w:val="000000"/>
          <w:szCs w:val="28"/>
        </w:rPr>
      </w:pPr>
      <w:r>
        <w:rPr>
          <w:rFonts w:eastAsia="Times New Roman" w:cs="Times New Roman"/>
          <w:i/>
          <w:iCs/>
          <w:color w:val="000000"/>
          <w:szCs w:val="28"/>
        </w:rPr>
        <w:t>Căn cứ</w:t>
      </w:r>
      <w:r w:rsidR="00A229D5">
        <w:rPr>
          <w:rFonts w:eastAsia="Times New Roman" w:cs="Times New Roman"/>
          <w:i/>
          <w:iCs/>
          <w:color w:val="000000"/>
          <w:szCs w:val="28"/>
        </w:rPr>
        <w:t xml:space="preserve"> </w:t>
      </w:r>
      <w:r w:rsidR="00B97E5C">
        <w:rPr>
          <w:rFonts w:eastAsia="Times New Roman" w:cs="Times New Roman"/>
          <w:i/>
          <w:iCs/>
          <w:color w:val="000000"/>
          <w:szCs w:val="28"/>
        </w:rPr>
        <w:t xml:space="preserve">Luật </w:t>
      </w:r>
      <w:r w:rsidR="00A229D5">
        <w:rPr>
          <w:rFonts w:eastAsia="Times New Roman" w:cs="Times New Roman"/>
          <w:i/>
          <w:iCs/>
          <w:color w:val="000000"/>
          <w:szCs w:val="28"/>
        </w:rPr>
        <w:t>Viên chức ngày 15 tháng 11 năm 2010</w:t>
      </w:r>
      <w:r>
        <w:rPr>
          <w:rFonts w:eastAsia="Times New Roman" w:cs="Times New Roman"/>
          <w:i/>
          <w:iCs/>
          <w:color w:val="000000"/>
          <w:szCs w:val="28"/>
        </w:rPr>
        <w:t xml:space="preserve"> và Luật sửa đổi, bổ sung một số điều của Luật Cán bộ, </w:t>
      </w:r>
      <w:r w:rsidR="00014EF3">
        <w:rPr>
          <w:rFonts w:eastAsia="Times New Roman" w:cs="Times New Roman"/>
          <w:i/>
          <w:iCs/>
          <w:color w:val="000000"/>
          <w:szCs w:val="28"/>
        </w:rPr>
        <w:t>công</w:t>
      </w:r>
      <w:r w:rsidR="008F7D05">
        <w:rPr>
          <w:rFonts w:eastAsia="Times New Roman" w:cs="Times New Roman"/>
          <w:i/>
          <w:iCs/>
          <w:color w:val="000000"/>
          <w:szCs w:val="28"/>
        </w:rPr>
        <w:t xml:space="preserve"> chức</w:t>
      </w:r>
      <w:r>
        <w:rPr>
          <w:rFonts w:eastAsia="Times New Roman" w:cs="Times New Roman"/>
          <w:i/>
          <w:iCs/>
          <w:color w:val="000000"/>
          <w:szCs w:val="28"/>
        </w:rPr>
        <w:t xml:space="preserve"> và Luật </w:t>
      </w:r>
      <w:r w:rsidR="002E315A">
        <w:rPr>
          <w:rFonts w:eastAsia="Times New Roman" w:cs="Times New Roman"/>
          <w:i/>
          <w:iCs/>
          <w:color w:val="000000"/>
          <w:szCs w:val="28"/>
        </w:rPr>
        <w:t>V</w:t>
      </w:r>
      <w:r>
        <w:rPr>
          <w:rFonts w:eastAsia="Times New Roman" w:cs="Times New Roman"/>
          <w:i/>
          <w:iCs/>
          <w:color w:val="000000"/>
          <w:szCs w:val="28"/>
        </w:rPr>
        <w:t>iên chức ngày 25 tháng 11 năm 2019;</w:t>
      </w: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i/>
          <w:iCs/>
          <w:color w:val="000000"/>
          <w:szCs w:val="28"/>
          <w:lang w:val="vi-VN"/>
        </w:rPr>
        <w:t xml:space="preserve">Căn cứ Nghị định </w:t>
      </w:r>
      <w:r w:rsidRPr="002F6346">
        <w:rPr>
          <w:rFonts w:eastAsia="Times New Roman" w:cs="Times New Roman"/>
          <w:i/>
          <w:iCs/>
          <w:szCs w:val="28"/>
          <w:lang w:val="vi-VN"/>
        </w:rPr>
        <w:t>số</w:t>
      </w:r>
      <w:r w:rsidR="00553B98" w:rsidRPr="002F6346">
        <w:rPr>
          <w:rFonts w:eastAsia="Times New Roman" w:cs="Times New Roman"/>
          <w:i/>
          <w:iCs/>
          <w:szCs w:val="28"/>
        </w:rPr>
        <w:t xml:space="preserve"> </w:t>
      </w:r>
      <w:hyperlink r:id="rId8" w:tgtFrame="_blank" w:tooltip="Nghị định 69/2017/NĐ-CP" w:history="1">
        <w:r w:rsidR="00553B98" w:rsidRPr="002F6346">
          <w:rPr>
            <w:rFonts w:eastAsia="Times New Roman" w:cs="Times New Roman"/>
            <w:i/>
            <w:iCs/>
            <w:szCs w:val="28"/>
            <w:lang w:val="vi-VN"/>
          </w:rPr>
          <w:t>14</w:t>
        </w:r>
        <w:r w:rsidRPr="002F6346">
          <w:rPr>
            <w:rFonts w:eastAsia="Times New Roman" w:cs="Times New Roman"/>
            <w:i/>
            <w:iCs/>
            <w:szCs w:val="28"/>
            <w:lang w:val="vi-VN"/>
          </w:rPr>
          <w:t>/2017/NĐ-CP</w:t>
        </w:r>
      </w:hyperlink>
      <w:r w:rsidR="00553B98">
        <w:rPr>
          <w:rFonts w:eastAsia="Times New Roman" w:cs="Times New Roman"/>
          <w:i/>
          <w:iCs/>
          <w:color w:val="000000"/>
          <w:szCs w:val="28"/>
          <w:lang w:val="vi-VN"/>
        </w:rPr>
        <w:t> ngày 17</w:t>
      </w:r>
      <w:r w:rsidRPr="00C31E6C">
        <w:rPr>
          <w:rFonts w:eastAsia="Times New Roman" w:cs="Times New Roman"/>
          <w:i/>
          <w:iCs/>
          <w:color w:val="000000"/>
          <w:szCs w:val="28"/>
          <w:lang w:val="vi-VN"/>
        </w:rPr>
        <w:t xml:space="preserve"> tháng </w:t>
      </w:r>
      <w:r w:rsidR="00553B98">
        <w:rPr>
          <w:rFonts w:eastAsia="Times New Roman" w:cs="Times New Roman"/>
          <w:i/>
          <w:iCs/>
          <w:color w:val="000000"/>
          <w:szCs w:val="28"/>
        </w:rPr>
        <w:t>02</w:t>
      </w:r>
      <w:r w:rsidRPr="00C31E6C">
        <w:rPr>
          <w:rFonts w:eastAsia="Times New Roman" w:cs="Times New Roman"/>
          <w:i/>
          <w:iCs/>
          <w:color w:val="000000"/>
          <w:szCs w:val="28"/>
          <w:lang w:val="vi-VN"/>
        </w:rPr>
        <w:t xml:space="preserve"> năm 2017 của Chính phủ quy định chức năng, nhiệm vụ, quyền hạn và cơ cấu tổ chức của Bộ </w:t>
      </w:r>
      <w:r w:rsidR="00553B98">
        <w:rPr>
          <w:rFonts w:eastAsia="Times New Roman" w:cs="Times New Roman"/>
          <w:i/>
          <w:iCs/>
          <w:color w:val="000000"/>
          <w:szCs w:val="28"/>
        </w:rPr>
        <w:t>Lao động</w:t>
      </w:r>
      <w:r w:rsidR="00014EF3">
        <w:rPr>
          <w:rFonts w:eastAsia="Times New Roman" w:cs="Times New Roman"/>
          <w:i/>
          <w:iCs/>
          <w:color w:val="000000"/>
          <w:szCs w:val="28"/>
        </w:rPr>
        <w:t xml:space="preserve"> -</w:t>
      </w:r>
      <w:r w:rsidR="00553B98">
        <w:rPr>
          <w:rFonts w:eastAsia="Times New Roman" w:cs="Times New Roman"/>
          <w:i/>
          <w:iCs/>
          <w:color w:val="000000"/>
          <w:szCs w:val="28"/>
        </w:rPr>
        <w:t xml:space="preserve"> Thương binh và Xã hội</w:t>
      </w:r>
      <w:r w:rsidRPr="00C31E6C">
        <w:rPr>
          <w:rFonts w:eastAsia="Times New Roman" w:cs="Times New Roman"/>
          <w:i/>
          <w:iCs/>
          <w:color w:val="000000"/>
          <w:szCs w:val="28"/>
          <w:lang w:val="vi-VN"/>
        </w:rPr>
        <w:t>;</w:t>
      </w:r>
    </w:p>
    <w:p w:rsidR="00C31E6C" w:rsidRDefault="00C31E6C" w:rsidP="001407D2">
      <w:pPr>
        <w:shd w:val="clear" w:color="auto" w:fill="FFFFFF"/>
        <w:spacing w:before="120" w:after="120" w:line="320" w:lineRule="exact"/>
        <w:ind w:firstLine="720"/>
        <w:jc w:val="both"/>
        <w:rPr>
          <w:rFonts w:eastAsia="Times New Roman" w:cs="Times New Roman"/>
          <w:i/>
          <w:iCs/>
          <w:color w:val="000000"/>
          <w:szCs w:val="28"/>
          <w:lang w:val="vi-VN"/>
        </w:rPr>
      </w:pPr>
      <w:r w:rsidRPr="00C31E6C">
        <w:rPr>
          <w:rFonts w:eastAsia="Times New Roman" w:cs="Times New Roman"/>
          <w:i/>
          <w:iCs/>
          <w:color w:val="000000"/>
          <w:szCs w:val="28"/>
          <w:lang w:val="vi-VN"/>
        </w:rPr>
        <w:t>Căn cứ Nghị định số </w:t>
      </w:r>
      <w:r w:rsidR="00797601">
        <w:rPr>
          <w:rFonts w:eastAsia="Times New Roman" w:cs="Times New Roman"/>
          <w:i/>
          <w:iCs/>
          <w:color w:val="000000"/>
          <w:szCs w:val="28"/>
        </w:rPr>
        <w:t>106</w:t>
      </w:r>
      <w:r w:rsidR="00553B98">
        <w:rPr>
          <w:rFonts w:eastAsia="Times New Roman" w:cs="Times New Roman"/>
          <w:i/>
          <w:iCs/>
          <w:color w:val="000000"/>
          <w:szCs w:val="28"/>
        </w:rPr>
        <w:t>/2020/NĐ-CP</w:t>
      </w:r>
      <w:r w:rsidRPr="00C31E6C">
        <w:rPr>
          <w:rFonts w:eastAsia="Times New Roman" w:cs="Times New Roman"/>
          <w:i/>
          <w:iCs/>
          <w:color w:val="000000"/>
          <w:szCs w:val="28"/>
          <w:lang w:val="vi-VN"/>
        </w:rPr>
        <w:t xml:space="preserve"> ngày </w:t>
      </w:r>
      <w:r w:rsidR="00797601">
        <w:rPr>
          <w:rFonts w:eastAsia="Times New Roman" w:cs="Times New Roman"/>
          <w:i/>
          <w:iCs/>
          <w:color w:val="000000"/>
          <w:szCs w:val="28"/>
        </w:rPr>
        <w:t>10</w:t>
      </w:r>
      <w:r w:rsidRPr="00C31E6C">
        <w:rPr>
          <w:rFonts w:eastAsia="Times New Roman" w:cs="Times New Roman"/>
          <w:i/>
          <w:iCs/>
          <w:color w:val="000000"/>
          <w:szCs w:val="28"/>
          <w:lang w:val="vi-VN"/>
        </w:rPr>
        <w:t xml:space="preserve"> tháng </w:t>
      </w:r>
      <w:r w:rsidR="00797601">
        <w:rPr>
          <w:rFonts w:eastAsia="Times New Roman" w:cs="Times New Roman"/>
          <w:i/>
          <w:iCs/>
          <w:color w:val="000000"/>
          <w:szCs w:val="28"/>
        </w:rPr>
        <w:t>9</w:t>
      </w:r>
      <w:r w:rsidRPr="00C31E6C">
        <w:rPr>
          <w:rFonts w:eastAsia="Times New Roman" w:cs="Times New Roman"/>
          <w:i/>
          <w:iCs/>
          <w:color w:val="000000"/>
          <w:szCs w:val="28"/>
          <w:lang w:val="vi-VN"/>
        </w:rPr>
        <w:t xml:space="preserve"> năm 20</w:t>
      </w:r>
      <w:r w:rsidR="00553B98">
        <w:rPr>
          <w:rFonts w:eastAsia="Times New Roman" w:cs="Times New Roman"/>
          <w:i/>
          <w:iCs/>
          <w:color w:val="000000"/>
          <w:szCs w:val="28"/>
        </w:rPr>
        <w:t>20</w:t>
      </w:r>
      <w:r w:rsidRPr="00C31E6C">
        <w:rPr>
          <w:rFonts w:eastAsia="Times New Roman" w:cs="Times New Roman"/>
          <w:i/>
          <w:iCs/>
          <w:color w:val="000000"/>
          <w:szCs w:val="28"/>
          <w:lang w:val="vi-VN"/>
        </w:rPr>
        <w:t xml:space="preserve"> của Chính phủ quy định về vị trí việc làm </w:t>
      </w:r>
      <w:r w:rsidR="00553B98">
        <w:rPr>
          <w:rFonts w:eastAsia="Times New Roman" w:cs="Times New Roman"/>
          <w:i/>
          <w:iCs/>
          <w:color w:val="000000"/>
          <w:szCs w:val="28"/>
        </w:rPr>
        <w:t xml:space="preserve">và </w:t>
      </w:r>
      <w:r w:rsidR="00797601">
        <w:rPr>
          <w:rFonts w:eastAsia="Times New Roman" w:cs="Times New Roman"/>
          <w:i/>
          <w:iCs/>
          <w:color w:val="000000"/>
          <w:szCs w:val="28"/>
        </w:rPr>
        <w:t>số lượng người làm việc trong đơn vị sự nghiệp công lập</w:t>
      </w:r>
      <w:r w:rsidRPr="00C31E6C">
        <w:rPr>
          <w:rFonts w:eastAsia="Times New Roman" w:cs="Times New Roman"/>
          <w:i/>
          <w:iCs/>
          <w:color w:val="000000"/>
          <w:szCs w:val="28"/>
          <w:lang w:val="vi-VN"/>
        </w:rPr>
        <w:t>;</w:t>
      </w:r>
    </w:p>
    <w:p w:rsidR="0069113E" w:rsidRPr="0069113E" w:rsidRDefault="0069113E"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i/>
          <w:iCs/>
          <w:color w:val="000000"/>
          <w:szCs w:val="28"/>
        </w:rPr>
        <w:t>Căn cứ Nghị định số 120/2020/NĐ-CP ngày 07 tháng 10 năm 2020 của Chính phủ quy định về thành lập, tổ chức lại, giải thể đơn vị sự nghiệp công lập;</w:t>
      </w: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i/>
          <w:iCs/>
          <w:color w:val="000000"/>
          <w:szCs w:val="28"/>
          <w:lang w:val="vi-VN"/>
        </w:rPr>
        <w:t>Sau kh</w:t>
      </w:r>
      <w:r w:rsidRPr="00C31E6C">
        <w:rPr>
          <w:rFonts w:eastAsia="Times New Roman" w:cs="Times New Roman"/>
          <w:i/>
          <w:iCs/>
          <w:color w:val="000000"/>
          <w:szCs w:val="28"/>
        </w:rPr>
        <w:t>i </w:t>
      </w:r>
      <w:r w:rsidRPr="00C31E6C">
        <w:rPr>
          <w:rFonts w:eastAsia="Times New Roman" w:cs="Times New Roman"/>
          <w:i/>
          <w:iCs/>
          <w:color w:val="000000"/>
          <w:szCs w:val="28"/>
          <w:lang w:val="vi-VN"/>
        </w:rPr>
        <w:t xml:space="preserve">có ý kiến thống nhất của Bộ Nội vụ tại Công văn số </w:t>
      </w:r>
      <w:r w:rsidR="00553B98">
        <w:rPr>
          <w:rFonts w:eastAsia="Times New Roman" w:cs="Times New Roman"/>
          <w:i/>
          <w:iCs/>
          <w:color w:val="000000"/>
          <w:szCs w:val="28"/>
        </w:rPr>
        <w:t xml:space="preserve">     </w:t>
      </w:r>
      <w:r w:rsidRPr="00C31E6C">
        <w:rPr>
          <w:rFonts w:eastAsia="Times New Roman" w:cs="Times New Roman"/>
          <w:i/>
          <w:iCs/>
          <w:color w:val="000000"/>
          <w:szCs w:val="28"/>
          <w:lang w:val="vi-VN"/>
        </w:rPr>
        <w:t>/BN</w:t>
      </w:r>
      <w:r w:rsidR="00553B98">
        <w:rPr>
          <w:rFonts w:eastAsia="Times New Roman" w:cs="Times New Roman"/>
          <w:i/>
          <w:iCs/>
          <w:color w:val="000000"/>
          <w:szCs w:val="28"/>
          <w:lang w:val="vi-VN"/>
        </w:rPr>
        <w:t>V-TCBC ngày   tháng    năm 2020</w:t>
      </w:r>
      <w:r w:rsidRPr="00C31E6C">
        <w:rPr>
          <w:rFonts w:eastAsia="Times New Roman" w:cs="Times New Roman"/>
          <w:i/>
          <w:iCs/>
          <w:color w:val="000000"/>
          <w:szCs w:val="28"/>
          <w:lang w:val="vi-VN"/>
        </w:rPr>
        <w:t>;</w:t>
      </w: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i/>
          <w:iCs/>
          <w:color w:val="000000"/>
          <w:szCs w:val="28"/>
          <w:lang w:val="vi-VN"/>
        </w:rPr>
        <w:t xml:space="preserve">Theo đề nghị của </w:t>
      </w:r>
      <w:r w:rsidR="00553B98">
        <w:rPr>
          <w:rFonts w:eastAsia="Times New Roman" w:cs="Times New Roman"/>
          <w:i/>
          <w:iCs/>
          <w:color w:val="000000"/>
          <w:szCs w:val="28"/>
        </w:rPr>
        <w:t>Vụ trưởng Vụ Tổ chức cán bộ</w:t>
      </w:r>
      <w:r w:rsidR="007835DA">
        <w:rPr>
          <w:rFonts w:eastAsia="Times New Roman" w:cs="Times New Roman"/>
          <w:i/>
          <w:iCs/>
          <w:color w:val="000000"/>
          <w:szCs w:val="28"/>
          <w:lang w:val="vi-VN"/>
        </w:rPr>
        <w:t>;</w:t>
      </w:r>
    </w:p>
    <w:p w:rsidR="00C31E6C" w:rsidRPr="00617D7F" w:rsidRDefault="00C31E6C" w:rsidP="001407D2">
      <w:pPr>
        <w:shd w:val="clear" w:color="auto" w:fill="FFFFFF"/>
        <w:spacing w:before="120" w:after="120" w:line="320" w:lineRule="exact"/>
        <w:ind w:firstLine="720"/>
        <w:jc w:val="both"/>
        <w:rPr>
          <w:rFonts w:eastAsia="Times New Roman" w:cs="Times New Roman"/>
          <w:i/>
          <w:iCs/>
          <w:color w:val="000000"/>
          <w:szCs w:val="28"/>
        </w:rPr>
      </w:pPr>
      <w:r w:rsidRPr="00617D7F">
        <w:rPr>
          <w:rFonts w:eastAsia="Times New Roman" w:cs="Times New Roman"/>
          <w:i/>
          <w:iCs/>
          <w:color w:val="000000"/>
          <w:szCs w:val="28"/>
        </w:rPr>
        <w:t xml:space="preserve">Bộ trưởng Bộ </w:t>
      </w:r>
      <w:r w:rsidR="00553B98">
        <w:rPr>
          <w:rFonts w:eastAsia="Times New Roman" w:cs="Times New Roman"/>
          <w:i/>
          <w:iCs/>
          <w:color w:val="000000"/>
          <w:szCs w:val="28"/>
        </w:rPr>
        <w:t>Lao động</w:t>
      </w:r>
      <w:r w:rsidR="00014EF3">
        <w:rPr>
          <w:rFonts w:eastAsia="Times New Roman" w:cs="Times New Roman"/>
          <w:i/>
          <w:iCs/>
          <w:color w:val="000000"/>
          <w:szCs w:val="28"/>
        </w:rPr>
        <w:t xml:space="preserve"> -</w:t>
      </w:r>
      <w:r w:rsidR="00553B98">
        <w:rPr>
          <w:rFonts w:eastAsia="Times New Roman" w:cs="Times New Roman"/>
          <w:i/>
          <w:iCs/>
          <w:color w:val="000000"/>
          <w:szCs w:val="28"/>
        </w:rPr>
        <w:t xml:space="preserve"> Thương binh và Xã hội </w:t>
      </w:r>
      <w:r w:rsidRPr="00617D7F">
        <w:rPr>
          <w:rFonts w:eastAsia="Times New Roman" w:cs="Times New Roman"/>
          <w:i/>
          <w:iCs/>
          <w:color w:val="000000"/>
          <w:szCs w:val="28"/>
        </w:rPr>
        <w:t xml:space="preserve">ban hành Thông tư hướng </w:t>
      </w:r>
      <w:r w:rsidR="00617D7F" w:rsidRPr="00617D7F">
        <w:rPr>
          <w:rFonts w:eastAsia="Times New Roman" w:cs="Times New Roman"/>
          <w:i/>
          <w:iCs/>
          <w:color w:val="000000"/>
          <w:szCs w:val="28"/>
        </w:rPr>
        <w:t>dẫn vị trí việc làm lãnh đạo, quản lý và chức danh nghề nghiệp chuyên ngành</w:t>
      </w:r>
      <w:r w:rsidR="00F57229">
        <w:rPr>
          <w:rFonts w:eastAsia="Times New Roman" w:cs="Times New Roman"/>
          <w:i/>
          <w:iCs/>
          <w:color w:val="000000"/>
          <w:szCs w:val="28"/>
        </w:rPr>
        <w:t>, cơ cấu viên chức theo chức danh nghề nghiệp</w:t>
      </w:r>
      <w:r w:rsidR="00617D7F" w:rsidRPr="00617D7F">
        <w:rPr>
          <w:rFonts w:eastAsia="Times New Roman" w:cs="Times New Roman"/>
          <w:i/>
          <w:iCs/>
          <w:color w:val="000000"/>
          <w:szCs w:val="28"/>
        </w:rPr>
        <w:t xml:space="preserve"> và định mức số lượng người làm việc trong đơn vị sự nghiệp </w:t>
      </w:r>
      <w:r w:rsidR="00617D7F">
        <w:rPr>
          <w:rFonts w:eastAsia="Times New Roman" w:cs="Times New Roman"/>
          <w:i/>
          <w:iCs/>
          <w:color w:val="000000"/>
          <w:szCs w:val="28"/>
        </w:rPr>
        <w:t xml:space="preserve">công lập </w:t>
      </w:r>
      <w:r w:rsidR="00617D7F" w:rsidRPr="00617D7F">
        <w:rPr>
          <w:rFonts w:eastAsia="Times New Roman" w:cs="Times New Roman"/>
          <w:i/>
          <w:iCs/>
          <w:color w:val="000000"/>
          <w:szCs w:val="28"/>
        </w:rPr>
        <w:t xml:space="preserve">thuộc ngành Lao động </w:t>
      </w:r>
      <w:r w:rsidR="00014EF3">
        <w:rPr>
          <w:rFonts w:eastAsia="Times New Roman" w:cs="Times New Roman"/>
          <w:i/>
          <w:iCs/>
          <w:color w:val="000000"/>
          <w:szCs w:val="28"/>
        </w:rPr>
        <w:t>-</w:t>
      </w:r>
      <w:r w:rsidR="00962E50">
        <w:rPr>
          <w:rFonts w:eastAsia="Times New Roman" w:cs="Times New Roman"/>
          <w:i/>
          <w:iCs/>
          <w:color w:val="000000"/>
          <w:szCs w:val="28"/>
        </w:rPr>
        <w:t xml:space="preserve"> </w:t>
      </w:r>
      <w:r w:rsidR="00617D7F" w:rsidRPr="00617D7F">
        <w:rPr>
          <w:rFonts w:eastAsia="Times New Roman" w:cs="Times New Roman"/>
          <w:i/>
          <w:iCs/>
          <w:color w:val="000000"/>
          <w:szCs w:val="28"/>
        </w:rPr>
        <w:t>Thương binh và Xã hội</w:t>
      </w:r>
      <w:r w:rsidRPr="00617D7F">
        <w:rPr>
          <w:rFonts w:eastAsia="Times New Roman" w:cs="Times New Roman"/>
          <w:i/>
          <w:iCs/>
          <w:color w:val="000000"/>
          <w:szCs w:val="28"/>
        </w:rPr>
        <w:t>.</w:t>
      </w:r>
    </w:p>
    <w:p w:rsidR="00B75915" w:rsidRDefault="00B75915" w:rsidP="001407D2">
      <w:pPr>
        <w:shd w:val="clear" w:color="auto" w:fill="FFFFFF"/>
        <w:spacing w:before="120" w:after="120" w:line="320" w:lineRule="exact"/>
        <w:jc w:val="center"/>
        <w:rPr>
          <w:rFonts w:eastAsia="Times New Roman" w:cs="Times New Roman"/>
          <w:b/>
          <w:bCs/>
          <w:color w:val="000000"/>
          <w:szCs w:val="28"/>
          <w:lang w:val="vi-VN"/>
        </w:rPr>
      </w:pPr>
      <w:bookmarkStart w:id="2" w:name="chuong_1"/>
    </w:p>
    <w:p w:rsidR="00C31E6C" w:rsidRPr="00C31E6C" w:rsidRDefault="00C31E6C" w:rsidP="001407D2">
      <w:pPr>
        <w:shd w:val="clear" w:color="auto" w:fill="FFFFFF"/>
        <w:spacing w:after="0" w:line="320" w:lineRule="exact"/>
        <w:jc w:val="center"/>
        <w:rPr>
          <w:rFonts w:eastAsia="Times New Roman" w:cs="Times New Roman"/>
          <w:color w:val="000000"/>
          <w:szCs w:val="28"/>
        </w:rPr>
      </w:pPr>
      <w:r w:rsidRPr="00C31E6C">
        <w:rPr>
          <w:rFonts w:eastAsia="Times New Roman" w:cs="Times New Roman"/>
          <w:b/>
          <w:bCs/>
          <w:color w:val="000000"/>
          <w:szCs w:val="28"/>
          <w:lang w:val="vi-VN"/>
        </w:rPr>
        <w:t>Chương I</w:t>
      </w:r>
      <w:bookmarkEnd w:id="2"/>
    </w:p>
    <w:p w:rsidR="00C31E6C" w:rsidRDefault="00C31E6C" w:rsidP="001407D2">
      <w:pPr>
        <w:shd w:val="clear" w:color="auto" w:fill="FFFFFF"/>
        <w:spacing w:after="0" w:line="320" w:lineRule="exact"/>
        <w:jc w:val="center"/>
        <w:rPr>
          <w:rFonts w:eastAsia="Times New Roman" w:cs="Times New Roman"/>
          <w:b/>
          <w:bCs/>
          <w:color w:val="000000"/>
          <w:szCs w:val="28"/>
          <w:lang w:val="vi-VN"/>
        </w:rPr>
      </w:pPr>
      <w:bookmarkStart w:id="3" w:name="chuong_1_name"/>
      <w:r w:rsidRPr="00C31E6C">
        <w:rPr>
          <w:rFonts w:eastAsia="Times New Roman" w:cs="Times New Roman"/>
          <w:b/>
          <w:bCs/>
          <w:color w:val="000000"/>
          <w:szCs w:val="28"/>
          <w:lang w:val="vi-VN"/>
        </w:rPr>
        <w:t>NHỮNG QUY ĐỊNH CHUNG</w:t>
      </w:r>
      <w:bookmarkEnd w:id="3"/>
    </w:p>
    <w:p w:rsidR="008F0E8A" w:rsidRPr="005057F7" w:rsidRDefault="008F0E8A" w:rsidP="001407D2">
      <w:pPr>
        <w:shd w:val="clear" w:color="auto" w:fill="FFFFFF"/>
        <w:spacing w:before="120" w:after="120" w:line="320" w:lineRule="exact"/>
        <w:jc w:val="center"/>
        <w:rPr>
          <w:rFonts w:eastAsia="Times New Roman" w:cs="Times New Roman"/>
          <w:color w:val="000000"/>
          <w:sz w:val="4"/>
          <w:szCs w:val="28"/>
        </w:rPr>
      </w:pP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bookmarkStart w:id="4" w:name="dieu_1"/>
      <w:r w:rsidRPr="00C31E6C">
        <w:rPr>
          <w:rFonts w:eastAsia="Times New Roman" w:cs="Times New Roman"/>
          <w:b/>
          <w:bCs/>
          <w:color w:val="000000"/>
          <w:szCs w:val="28"/>
          <w:lang w:val="vi-VN"/>
        </w:rPr>
        <w:t>Điều 1. Phạm vi điều chỉnh và đối tượng áp dụng</w:t>
      </w:r>
      <w:bookmarkEnd w:id="4"/>
    </w:p>
    <w:p w:rsidR="001075C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color w:val="000000"/>
          <w:szCs w:val="28"/>
          <w:lang w:val="vi-VN"/>
        </w:rPr>
        <w:t xml:space="preserve">1. </w:t>
      </w:r>
      <w:r w:rsidR="001075CC">
        <w:rPr>
          <w:rFonts w:eastAsia="Times New Roman" w:cs="Times New Roman"/>
          <w:color w:val="000000"/>
          <w:szCs w:val="28"/>
        </w:rPr>
        <w:t>Phạm vi điều chỉnh</w:t>
      </w: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color w:val="000000"/>
          <w:szCs w:val="28"/>
          <w:lang w:val="vi-VN"/>
        </w:rPr>
        <w:t xml:space="preserve">Thông tư này hướng dẫn </w:t>
      </w:r>
      <w:r w:rsidR="00F0681C">
        <w:rPr>
          <w:rFonts w:eastAsia="Times New Roman" w:cs="Times New Roman"/>
          <w:color w:val="000000"/>
          <w:szCs w:val="28"/>
        </w:rPr>
        <w:t>vị trí việc làm</w:t>
      </w:r>
      <w:r w:rsidR="00816D46">
        <w:rPr>
          <w:rFonts w:eastAsia="Times New Roman" w:cs="Times New Roman"/>
          <w:color w:val="000000"/>
          <w:szCs w:val="28"/>
        </w:rPr>
        <w:t xml:space="preserve"> lãnh đạo, quản lý và </w:t>
      </w:r>
      <w:r w:rsidR="001075CC">
        <w:rPr>
          <w:rFonts w:eastAsia="Times New Roman" w:cs="Times New Roman"/>
          <w:color w:val="000000"/>
          <w:szCs w:val="28"/>
        </w:rPr>
        <w:t xml:space="preserve">vị trí việc làm </w:t>
      </w:r>
      <w:r w:rsidR="00816D46">
        <w:rPr>
          <w:rFonts w:eastAsia="Times New Roman" w:cs="Times New Roman"/>
          <w:color w:val="000000"/>
          <w:szCs w:val="28"/>
        </w:rPr>
        <w:t>chức danh nghề nghiệp</w:t>
      </w:r>
      <w:r w:rsidR="00FC2E99">
        <w:rPr>
          <w:rFonts w:eastAsia="Times New Roman" w:cs="Times New Roman"/>
          <w:color w:val="000000"/>
          <w:szCs w:val="28"/>
        </w:rPr>
        <w:t xml:space="preserve"> chuyên ngành</w:t>
      </w:r>
      <w:r w:rsidR="00816D46">
        <w:rPr>
          <w:rFonts w:eastAsia="Times New Roman" w:cs="Times New Roman"/>
          <w:color w:val="000000"/>
          <w:szCs w:val="28"/>
        </w:rPr>
        <w:t xml:space="preserve">, cơ cấu viên chức theo chức danh nghề nghiệp </w:t>
      </w:r>
      <w:r w:rsidR="00816D46">
        <w:rPr>
          <w:rFonts w:eastAsia="Times New Roman" w:cs="Times New Roman"/>
          <w:color w:val="000000"/>
          <w:szCs w:val="28"/>
        </w:rPr>
        <w:lastRenderedPageBreak/>
        <w:t xml:space="preserve">và định mức số lượng người làm việc trong đơn vị sự nghiệp công lập thuộc </w:t>
      </w:r>
      <w:r w:rsidR="002B3C05">
        <w:rPr>
          <w:rFonts w:eastAsia="Times New Roman" w:cs="Times New Roman"/>
          <w:color w:val="000000"/>
          <w:szCs w:val="28"/>
        </w:rPr>
        <w:t>ngành Lao động – Thương binh và Xã hội</w:t>
      </w:r>
      <w:r w:rsidRPr="00C31E6C">
        <w:rPr>
          <w:rFonts w:eastAsia="Times New Roman" w:cs="Times New Roman"/>
          <w:color w:val="000000"/>
          <w:szCs w:val="28"/>
          <w:lang w:val="vi-VN"/>
        </w:rPr>
        <w:t>.</w:t>
      </w:r>
    </w:p>
    <w:p w:rsidR="001075C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color w:val="000000"/>
          <w:szCs w:val="28"/>
          <w:lang w:val="vi-VN"/>
        </w:rPr>
        <w:t xml:space="preserve">2. </w:t>
      </w:r>
      <w:r w:rsidR="001075CC">
        <w:rPr>
          <w:rFonts w:eastAsia="Times New Roman" w:cs="Times New Roman"/>
          <w:color w:val="000000"/>
          <w:szCs w:val="28"/>
        </w:rPr>
        <w:t>Đối tượng áp dụng</w:t>
      </w:r>
    </w:p>
    <w:p w:rsidR="001640F6" w:rsidRDefault="00C31E6C" w:rsidP="001407D2">
      <w:pPr>
        <w:shd w:val="clear" w:color="auto" w:fill="FFFFFF"/>
        <w:spacing w:before="120" w:after="120" w:line="320" w:lineRule="exact"/>
        <w:ind w:firstLine="720"/>
        <w:jc w:val="both"/>
        <w:rPr>
          <w:szCs w:val="28"/>
        </w:rPr>
      </w:pPr>
      <w:r w:rsidRPr="009221C0">
        <w:rPr>
          <w:rFonts w:eastAsia="Times New Roman" w:cs="Times New Roman"/>
          <w:szCs w:val="28"/>
          <w:lang w:val="vi-VN"/>
        </w:rPr>
        <w:t>Thông tư này áp dụng đối với các</w:t>
      </w:r>
      <w:r w:rsidR="00BC0F3D" w:rsidRPr="009221C0">
        <w:rPr>
          <w:rFonts w:eastAsia="Times New Roman" w:cs="Times New Roman"/>
          <w:szCs w:val="28"/>
        </w:rPr>
        <w:t xml:space="preserve"> </w:t>
      </w:r>
      <w:r w:rsidR="00F0681C" w:rsidRPr="009221C0">
        <w:rPr>
          <w:rFonts w:eastAsia="Times New Roman" w:cs="Times New Roman"/>
          <w:szCs w:val="28"/>
        </w:rPr>
        <w:t xml:space="preserve">đơn vị </w:t>
      </w:r>
      <w:r w:rsidR="001640F6" w:rsidRPr="009221C0">
        <w:rPr>
          <w:rFonts w:eastAsia="Times New Roman" w:cs="Times New Roman"/>
          <w:szCs w:val="28"/>
        </w:rPr>
        <w:t>sự nghiệp công lập</w:t>
      </w:r>
      <w:r w:rsidR="0021777D" w:rsidRPr="009221C0">
        <w:rPr>
          <w:rFonts w:eastAsia="Times New Roman" w:cs="Times New Roman"/>
          <w:szCs w:val="28"/>
        </w:rPr>
        <w:t xml:space="preserve"> </w:t>
      </w:r>
      <w:r w:rsidR="006A6615" w:rsidRPr="009221C0">
        <w:rPr>
          <w:rFonts w:eastAsia="Times New Roman" w:cs="Times New Roman"/>
          <w:szCs w:val="28"/>
        </w:rPr>
        <w:t>t</w:t>
      </w:r>
      <w:r w:rsidR="001075CC" w:rsidRPr="009221C0">
        <w:rPr>
          <w:rFonts w:eastAsia="Times New Roman" w:cs="Times New Roman"/>
          <w:szCs w:val="28"/>
        </w:rPr>
        <w:t xml:space="preserve">huộc Bộ Lao động – Thương </w:t>
      </w:r>
      <w:r w:rsidR="003727C1">
        <w:rPr>
          <w:rFonts w:eastAsia="Times New Roman" w:cs="Times New Roman"/>
          <w:szCs w:val="28"/>
        </w:rPr>
        <w:t>binh và Xã hội và</w:t>
      </w:r>
      <w:r w:rsidR="002051B4" w:rsidRPr="009221C0">
        <w:rPr>
          <w:rFonts w:eastAsia="Times New Roman" w:cs="Times New Roman"/>
          <w:szCs w:val="28"/>
        </w:rPr>
        <w:t xml:space="preserve"> </w:t>
      </w:r>
      <w:r w:rsidR="001075CC" w:rsidRPr="009221C0">
        <w:rPr>
          <w:szCs w:val="28"/>
        </w:rPr>
        <w:t>Ủy ban nhân dân tỉnh, thành phố trực thuộc Trung ương</w:t>
      </w:r>
      <w:r w:rsidR="00A57372">
        <w:rPr>
          <w:szCs w:val="28"/>
        </w:rPr>
        <w:t xml:space="preserve"> </w:t>
      </w:r>
      <w:r w:rsidR="001075CC" w:rsidRPr="009221C0">
        <w:rPr>
          <w:szCs w:val="28"/>
        </w:rPr>
        <w:t>(sau đây gọi tắt là đơn vị sự nghiệp</w:t>
      </w:r>
      <w:r w:rsidR="002A60A3">
        <w:rPr>
          <w:szCs w:val="28"/>
        </w:rPr>
        <w:t xml:space="preserve"> công lập</w:t>
      </w:r>
      <w:r w:rsidR="001075CC" w:rsidRPr="009221C0">
        <w:rPr>
          <w:szCs w:val="28"/>
        </w:rPr>
        <w:t>)</w:t>
      </w:r>
      <w:r w:rsidR="00D02323">
        <w:rPr>
          <w:szCs w:val="28"/>
        </w:rPr>
        <w:t xml:space="preserve"> thuộc lĩnh vực quản lý của ngành Lao động – Thương binh và Xã hội,</w:t>
      </w:r>
      <w:r w:rsidR="002B3D35">
        <w:rPr>
          <w:szCs w:val="28"/>
        </w:rPr>
        <w:t xml:space="preserve"> cụ thể</w:t>
      </w:r>
      <w:r w:rsidR="007D2FDF">
        <w:rPr>
          <w:szCs w:val="28"/>
        </w:rPr>
        <w:t xml:space="preserve"> gồm</w:t>
      </w:r>
      <w:r w:rsidR="002B3D35">
        <w:rPr>
          <w:szCs w:val="28"/>
        </w:rPr>
        <w:t>:</w:t>
      </w:r>
    </w:p>
    <w:p w:rsidR="002B3D35" w:rsidRDefault="002B3D35" w:rsidP="001407D2">
      <w:pPr>
        <w:shd w:val="clear" w:color="auto" w:fill="FFFFFF"/>
        <w:spacing w:before="120" w:after="120" w:line="320" w:lineRule="exact"/>
        <w:ind w:firstLine="720"/>
        <w:jc w:val="both"/>
        <w:rPr>
          <w:szCs w:val="28"/>
        </w:rPr>
      </w:pPr>
      <w:r>
        <w:rPr>
          <w:szCs w:val="28"/>
        </w:rPr>
        <w:t>a) Cơ sở giáo dục nghề nghiệp công lập (gồ</w:t>
      </w:r>
      <w:r w:rsidR="00EA69A8">
        <w:rPr>
          <w:szCs w:val="28"/>
        </w:rPr>
        <w:t>m các t</w:t>
      </w:r>
      <w:r>
        <w:rPr>
          <w:szCs w:val="28"/>
        </w:rPr>
        <w:t xml:space="preserve">rường </w:t>
      </w:r>
      <w:r w:rsidR="00EA69A8">
        <w:rPr>
          <w:szCs w:val="28"/>
        </w:rPr>
        <w:t>c</w:t>
      </w:r>
      <w:r>
        <w:rPr>
          <w:szCs w:val="28"/>
        </w:rPr>
        <w:t xml:space="preserve">ao đẳng, </w:t>
      </w:r>
      <w:r w:rsidR="00EA69A8">
        <w:rPr>
          <w:szCs w:val="28"/>
        </w:rPr>
        <w:t>t</w:t>
      </w:r>
      <w:r w:rsidR="00602CE3">
        <w:rPr>
          <w:szCs w:val="28"/>
        </w:rPr>
        <w:t xml:space="preserve">rường </w:t>
      </w:r>
      <w:r w:rsidR="00EA69A8">
        <w:rPr>
          <w:szCs w:val="28"/>
        </w:rPr>
        <w:t>t</w:t>
      </w:r>
      <w:r>
        <w:rPr>
          <w:szCs w:val="28"/>
        </w:rPr>
        <w:t>rung cấ</w:t>
      </w:r>
      <w:r w:rsidR="00EA69A8">
        <w:rPr>
          <w:szCs w:val="28"/>
        </w:rPr>
        <w:t>p, trung tâm g</w:t>
      </w:r>
      <w:r w:rsidR="000A1A7A">
        <w:rPr>
          <w:szCs w:val="28"/>
        </w:rPr>
        <w:t>iáo dục nghề nghiệp</w:t>
      </w:r>
      <w:r>
        <w:rPr>
          <w:szCs w:val="28"/>
        </w:rPr>
        <w:t>)</w:t>
      </w:r>
      <w:r w:rsidR="003727C1">
        <w:rPr>
          <w:szCs w:val="28"/>
        </w:rPr>
        <w:t>;</w:t>
      </w:r>
    </w:p>
    <w:p w:rsidR="002B3D35" w:rsidRDefault="002B3D35" w:rsidP="001407D2">
      <w:pPr>
        <w:shd w:val="clear" w:color="auto" w:fill="FFFFFF"/>
        <w:spacing w:before="120" w:after="120" w:line="320" w:lineRule="exact"/>
        <w:ind w:firstLine="720"/>
        <w:jc w:val="both"/>
        <w:rPr>
          <w:szCs w:val="28"/>
        </w:rPr>
      </w:pPr>
      <w:r>
        <w:rPr>
          <w:szCs w:val="28"/>
        </w:rPr>
        <w:t xml:space="preserve">b) </w:t>
      </w:r>
      <w:r w:rsidR="003727C1">
        <w:rPr>
          <w:szCs w:val="28"/>
        </w:rPr>
        <w:t xml:space="preserve">Trung tâm </w:t>
      </w:r>
      <w:r w:rsidR="00EA69A8">
        <w:rPr>
          <w:szCs w:val="28"/>
        </w:rPr>
        <w:t>k</w:t>
      </w:r>
      <w:r w:rsidR="003727C1">
        <w:rPr>
          <w:szCs w:val="28"/>
        </w:rPr>
        <w:t>iểm định kỹ thuật an toàn, vệ sinh lao động;</w:t>
      </w:r>
    </w:p>
    <w:p w:rsidR="003727C1" w:rsidRDefault="003727C1" w:rsidP="001407D2">
      <w:pPr>
        <w:shd w:val="clear" w:color="auto" w:fill="FFFFFF"/>
        <w:spacing w:before="120" w:after="120" w:line="320" w:lineRule="exact"/>
        <w:ind w:firstLine="720"/>
        <w:jc w:val="both"/>
        <w:rPr>
          <w:szCs w:val="28"/>
        </w:rPr>
      </w:pPr>
      <w:r>
        <w:rPr>
          <w:szCs w:val="28"/>
        </w:rPr>
        <w:t xml:space="preserve">c) Cơ sở </w:t>
      </w:r>
      <w:r w:rsidR="004976E8">
        <w:rPr>
          <w:szCs w:val="28"/>
        </w:rPr>
        <w:t>trợ giúp</w:t>
      </w:r>
      <w:r>
        <w:rPr>
          <w:szCs w:val="28"/>
        </w:rPr>
        <w:t xml:space="preserve"> xã hội </w:t>
      </w:r>
      <w:r w:rsidR="00A57372">
        <w:rPr>
          <w:szCs w:val="28"/>
        </w:rPr>
        <w:t xml:space="preserve">công lập </w:t>
      </w:r>
      <w:r w:rsidR="00F75B37">
        <w:rPr>
          <w:szCs w:val="28"/>
        </w:rPr>
        <w:t>(</w:t>
      </w:r>
      <w:r w:rsidR="00BF0ED6">
        <w:rPr>
          <w:szCs w:val="28"/>
        </w:rPr>
        <w:t xml:space="preserve">bao </w:t>
      </w:r>
      <w:r>
        <w:rPr>
          <w:szCs w:val="28"/>
        </w:rPr>
        <w:t>gồm</w:t>
      </w:r>
      <w:r w:rsidR="00BF0ED6">
        <w:rPr>
          <w:szCs w:val="28"/>
        </w:rPr>
        <w:t xml:space="preserve"> cả</w:t>
      </w:r>
      <w:r>
        <w:rPr>
          <w:szCs w:val="28"/>
        </w:rPr>
        <w:t xml:space="preserve"> cơ sở </w:t>
      </w:r>
      <w:r w:rsidR="00D645B2">
        <w:rPr>
          <w:szCs w:val="28"/>
        </w:rPr>
        <w:t>cung cấp dịch vụ bảo vệ trẻ em</w:t>
      </w:r>
      <w:r>
        <w:rPr>
          <w:szCs w:val="28"/>
        </w:rPr>
        <w:t xml:space="preserve"> và cơ sở nuôi dưỡng, điều dưỡng người có công);</w:t>
      </w:r>
    </w:p>
    <w:p w:rsidR="003727C1" w:rsidRDefault="003727C1" w:rsidP="001407D2">
      <w:pPr>
        <w:shd w:val="clear" w:color="auto" w:fill="FFFFFF"/>
        <w:spacing w:before="120" w:after="120" w:line="320" w:lineRule="exact"/>
        <w:ind w:firstLine="720"/>
        <w:jc w:val="both"/>
        <w:rPr>
          <w:szCs w:val="28"/>
        </w:rPr>
      </w:pPr>
      <w:r>
        <w:rPr>
          <w:szCs w:val="28"/>
        </w:rPr>
        <w:t>d) Cơ sở cai nghiện ma túy công lập;</w:t>
      </w:r>
    </w:p>
    <w:p w:rsidR="003727C1" w:rsidRPr="009221C0" w:rsidRDefault="003727C1" w:rsidP="001407D2">
      <w:pPr>
        <w:shd w:val="clear" w:color="auto" w:fill="FFFFFF"/>
        <w:spacing w:before="120" w:after="120" w:line="320" w:lineRule="exact"/>
        <w:ind w:firstLine="720"/>
        <w:jc w:val="both"/>
        <w:rPr>
          <w:rFonts w:eastAsia="Times New Roman" w:cs="Times New Roman"/>
          <w:szCs w:val="28"/>
        </w:rPr>
      </w:pPr>
      <w:r>
        <w:rPr>
          <w:szCs w:val="28"/>
        </w:rPr>
        <w:t>đ) Trung tâm dịch vụ việc làm</w:t>
      </w:r>
      <w:r w:rsidR="009048FC">
        <w:rPr>
          <w:szCs w:val="28"/>
        </w:rPr>
        <w:t xml:space="preserve"> công lập</w:t>
      </w:r>
      <w:r>
        <w:rPr>
          <w:szCs w:val="28"/>
        </w:rPr>
        <w:t>;</w:t>
      </w:r>
    </w:p>
    <w:p w:rsidR="00570515" w:rsidRDefault="00570515"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Các đơn vị ngoài công lập có thể căn cứ hướng dẫn của Th</w:t>
      </w:r>
      <w:r w:rsidR="00AD2C1E">
        <w:rPr>
          <w:rFonts w:eastAsia="Times New Roman" w:cs="Times New Roman"/>
          <w:color w:val="000000"/>
          <w:szCs w:val="28"/>
        </w:rPr>
        <w:t>ông tư này để áp dụng thực</w:t>
      </w:r>
      <w:r>
        <w:rPr>
          <w:rFonts w:eastAsia="Times New Roman" w:cs="Times New Roman"/>
          <w:color w:val="000000"/>
          <w:szCs w:val="28"/>
        </w:rPr>
        <w:t xml:space="preserve"> hiện.</w:t>
      </w:r>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bookmarkStart w:id="5" w:name="dieu_2"/>
      <w:r w:rsidRPr="00C31E6C">
        <w:rPr>
          <w:rFonts w:eastAsia="Times New Roman" w:cs="Times New Roman"/>
          <w:b/>
          <w:bCs/>
          <w:color w:val="000000"/>
          <w:szCs w:val="28"/>
          <w:lang w:val="vi-VN"/>
        </w:rPr>
        <w:t xml:space="preserve">Điều 2. Nguyên tắc xác định vị trí việc làm và </w:t>
      </w:r>
      <w:r w:rsidR="00FE70E2">
        <w:rPr>
          <w:rFonts w:eastAsia="Times New Roman" w:cs="Times New Roman"/>
          <w:b/>
          <w:bCs/>
          <w:color w:val="000000"/>
          <w:szCs w:val="28"/>
        </w:rPr>
        <w:t xml:space="preserve">số lượng người làm việc trong </w:t>
      </w:r>
      <w:r w:rsidR="00E21BD9">
        <w:rPr>
          <w:rFonts w:eastAsia="Times New Roman" w:cs="Times New Roman"/>
          <w:b/>
          <w:bCs/>
          <w:color w:val="000000"/>
          <w:szCs w:val="28"/>
        </w:rPr>
        <w:t>các đơn vị</w:t>
      </w:r>
      <w:bookmarkEnd w:id="5"/>
      <w:r w:rsidR="00FE70E2">
        <w:rPr>
          <w:rFonts w:eastAsia="Times New Roman" w:cs="Times New Roman"/>
          <w:b/>
          <w:bCs/>
          <w:color w:val="000000"/>
          <w:szCs w:val="28"/>
        </w:rPr>
        <w:t xml:space="preserve"> sự nghiệp</w:t>
      </w:r>
    </w:p>
    <w:p w:rsidR="002D77C9" w:rsidRDefault="00697E38" w:rsidP="002D77C9">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xml:space="preserve">1. Phù hợp với nguyên tắc </w:t>
      </w:r>
      <w:r w:rsidR="008A3F36">
        <w:rPr>
          <w:rFonts w:eastAsia="Times New Roman" w:cs="Times New Roman"/>
          <w:color w:val="000000"/>
          <w:szCs w:val="28"/>
        </w:rPr>
        <w:t>quy định tại Điều 3</w:t>
      </w:r>
      <w:r w:rsidR="00430C1A">
        <w:rPr>
          <w:rFonts w:eastAsia="Times New Roman" w:cs="Times New Roman"/>
          <w:color w:val="000000"/>
          <w:szCs w:val="28"/>
        </w:rPr>
        <w:t xml:space="preserve"> Nghị định số </w:t>
      </w:r>
      <w:r w:rsidR="007A5A49">
        <w:rPr>
          <w:rFonts w:eastAsia="Times New Roman" w:cs="Times New Roman"/>
          <w:color w:val="000000"/>
          <w:szCs w:val="28"/>
        </w:rPr>
        <w:t>106</w:t>
      </w:r>
      <w:r w:rsidR="00430C1A">
        <w:rPr>
          <w:rFonts w:eastAsia="Times New Roman" w:cs="Times New Roman"/>
          <w:color w:val="000000"/>
          <w:szCs w:val="28"/>
        </w:rPr>
        <w:t xml:space="preserve">/2020/NĐ-CP ngày </w:t>
      </w:r>
      <w:r w:rsidR="007A5A49">
        <w:rPr>
          <w:rFonts w:eastAsia="Times New Roman" w:cs="Times New Roman"/>
          <w:color w:val="000000"/>
          <w:szCs w:val="28"/>
        </w:rPr>
        <w:t>10 tháng 9</w:t>
      </w:r>
      <w:r w:rsidR="00430C1A">
        <w:rPr>
          <w:rFonts w:eastAsia="Times New Roman" w:cs="Times New Roman"/>
          <w:color w:val="000000"/>
          <w:szCs w:val="28"/>
        </w:rPr>
        <w:t xml:space="preserve"> năm 2020 của Chính phủ </w:t>
      </w:r>
      <w:r w:rsidR="002B29BE" w:rsidRPr="002B29BE">
        <w:rPr>
          <w:rFonts w:eastAsia="Times New Roman" w:cs="Times New Roman"/>
          <w:iCs/>
          <w:color w:val="000000"/>
          <w:szCs w:val="28"/>
          <w:lang w:val="vi-VN"/>
        </w:rPr>
        <w:t xml:space="preserve">về vị trí việc làm </w:t>
      </w:r>
      <w:r w:rsidR="002B29BE" w:rsidRPr="002B29BE">
        <w:rPr>
          <w:rFonts w:eastAsia="Times New Roman" w:cs="Times New Roman"/>
          <w:iCs/>
          <w:color w:val="000000"/>
          <w:szCs w:val="28"/>
        </w:rPr>
        <w:t>và số lượng người làm việc trong đơn vị sự nghiệp công lập</w:t>
      </w:r>
      <w:r w:rsidR="008A3F36">
        <w:rPr>
          <w:rFonts w:eastAsia="Times New Roman" w:cs="Times New Roman"/>
          <w:iCs/>
          <w:color w:val="000000"/>
          <w:szCs w:val="28"/>
        </w:rPr>
        <w:t xml:space="preserve"> (sau đây gọi tắt là Nghị định số 106/2020/NĐ-CP)</w:t>
      </w:r>
      <w:r w:rsidR="002D77C9">
        <w:rPr>
          <w:rFonts w:eastAsia="Times New Roman" w:cs="Times New Roman"/>
          <w:color w:val="000000"/>
          <w:szCs w:val="28"/>
        </w:rPr>
        <w:t>.</w:t>
      </w:r>
    </w:p>
    <w:p w:rsidR="00697E38" w:rsidRDefault="00697E38" w:rsidP="002D77C9">
      <w:pPr>
        <w:shd w:val="clear" w:color="auto" w:fill="FFFFFF"/>
        <w:spacing w:before="120" w:after="120" w:line="320" w:lineRule="exact"/>
        <w:ind w:firstLine="720"/>
        <w:jc w:val="both"/>
        <w:rPr>
          <w:iCs/>
          <w:color w:val="000000"/>
          <w:lang w:val="nl-NL"/>
        </w:rPr>
      </w:pPr>
      <w:r w:rsidRPr="00062491">
        <w:rPr>
          <w:iCs/>
          <w:color w:val="000000"/>
          <w:lang w:val="nl-NL"/>
        </w:rPr>
        <w:t xml:space="preserve">2. Bảo đảm thống nhất, đồng bộ với các quy định pháp luật chuyên ngành trong lĩnh vực </w:t>
      </w:r>
      <w:r w:rsidR="00FE3009">
        <w:rPr>
          <w:iCs/>
          <w:color w:val="000000"/>
          <w:szCs w:val="28"/>
          <w:lang w:val="nl-NL"/>
        </w:rPr>
        <w:t>l</w:t>
      </w:r>
      <w:r>
        <w:rPr>
          <w:iCs/>
          <w:color w:val="000000"/>
          <w:szCs w:val="28"/>
          <w:lang w:val="nl-NL"/>
        </w:rPr>
        <w:t>ao động</w:t>
      </w:r>
      <w:r w:rsidR="00FE3009">
        <w:rPr>
          <w:iCs/>
          <w:color w:val="000000"/>
          <w:szCs w:val="28"/>
          <w:lang w:val="nl-NL"/>
        </w:rPr>
        <w:t>, người có công và x</w:t>
      </w:r>
      <w:r>
        <w:rPr>
          <w:iCs/>
          <w:color w:val="000000"/>
          <w:szCs w:val="28"/>
          <w:lang w:val="nl-NL"/>
        </w:rPr>
        <w:t>ã hội</w:t>
      </w:r>
      <w:r w:rsidRPr="00062491">
        <w:rPr>
          <w:iCs/>
          <w:color w:val="000000"/>
          <w:lang w:val="nl-NL"/>
        </w:rPr>
        <w:t>.</w:t>
      </w:r>
    </w:p>
    <w:p w:rsidR="00FC0FC5" w:rsidRPr="00F5734B" w:rsidRDefault="00FC0FC5" w:rsidP="001407D2">
      <w:pPr>
        <w:shd w:val="clear" w:color="auto" w:fill="FFFFFF"/>
        <w:spacing w:before="120" w:after="120" w:line="320" w:lineRule="exact"/>
        <w:ind w:firstLine="720"/>
        <w:jc w:val="both"/>
        <w:rPr>
          <w:rFonts w:eastAsia="Times New Roman" w:cs="Times New Roman"/>
          <w:b/>
          <w:color w:val="000000"/>
          <w:szCs w:val="28"/>
        </w:rPr>
      </w:pPr>
      <w:r w:rsidRPr="00F5734B">
        <w:rPr>
          <w:rFonts w:eastAsia="Times New Roman" w:cs="Times New Roman"/>
          <w:b/>
          <w:color w:val="000000"/>
          <w:szCs w:val="28"/>
        </w:rPr>
        <w:t>Điều 3. Căn cứ xác định vị trí việc làm</w:t>
      </w:r>
      <w:r w:rsidR="006B098C">
        <w:rPr>
          <w:rFonts w:eastAsia="Times New Roman" w:cs="Times New Roman"/>
          <w:b/>
          <w:color w:val="000000"/>
          <w:szCs w:val="28"/>
        </w:rPr>
        <w:t>, số lượng</w:t>
      </w:r>
      <w:r w:rsidR="00A22EF0">
        <w:rPr>
          <w:rFonts w:eastAsia="Times New Roman" w:cs="Times New Roman"/>
          <w:b/>
          <w:color w:val="000000"/>
          <w:szCs w:val="28"/>
        </w:rPr>
        <w:t xml:space="preserve"> người làm việc và cơ cấu viên chức theo chức danh nghề nghiệp</w:t>
      </w:r>
    </w:p>
    <w:p w:rsidR="00AE1CDA" w:rsidRDefault="00AE1CDA" w:rsidP="001407D2">
      <w:pPr>
        <w:shd w:val="clear" w:color="auto" w:fill="FFFFFF"/>
        <w:spacing w:before="120" w:after="120" w:line="320" w:lineRule="exact"/>
        <w:ind w:firstLine="720"/>
        <w:jc w:val="both"/>
        <w:rPr>
          <w:rFonts w:eastAsia="Times New Roman" w:cs="Times New Roman"/>
          <w:color w:val="000000"/>
          <w:szCs w:val="28"/>
        </w:rPr>
      </w:pPr>
      <w:r w:rsidRPr="002709C6">
        <w:rPr>
          <w:rFonts w:eastAsia="Times New Roman" w:cs="Times New Roman"/>
          <w:color w:val="000000"/>
          <w:szCs w:val="28"/>
        </w:rPr>
        <w:t>Căn cứ xác định vị trí việc làm</w:t>
      </w:r>
      <w:r w:rsidR="00C96ECC">
        <w:rPr>
          <w:rFonts w:eastAsia="Times New Roman" w:cs="Times New Roman"/>
          <w:color w:val="000000"/>
          <w:szCs w:val="28"/>
        </w:rPr>
        <w:t>, số lượng</w:t>
      </w:r>
      <w:r w:rsidR="002709C6" w:rsidRPr="002709C6">
        <w:rPr>
          <w:rFonts w:eastAsia="Times New Roman" w:cs="Times New Roman"/>
          <w:color w:val="000000"/>
          <w:szCs w:val="28"/>
        </w:rPr>
        <w:t xml:space="preserve"> người làm việc và cơ cấu viên chức theo chức danh nghề nghiệp</w:t>
      </w:r>
      <w:r w:rsidR="002709C6">
        <w:rPr>
          <w:rFonts w:eastAsia="Times New Roman" w:cs="Times New Roman"/>
          <w:color w:val="000000"/>
          <w:szCs w:val="28"/>
        </w:rPr>
        <w:t xml:space="preserve"> trong các đơn vị sự nghiệp công lập</w:t>
      </w:r>
      <w:r>
        <w:rPr>
          <w:rFonts w:eastAsia="Times New Roman" w:cs="Times New Roman"/>
          <w:color w:val="000000"/>
          <w:szCs w:val="28"/>
        </w:rPr>
        <w:t xml:space="preserve"> thuộc ngành Lao động – Thương binh và Xã hội được thự</w:t>
      </w:r>
      <w:r w:rsidR="001D10A9">
        <w:rPr>
          <w:rFonts w:eastAsia="Times New Roman" w:cs="Times New Roman"/>
          <w:color w:val="000000"/>
          <w:szCs w:val="28"/>
        </w:rPr>
        <w:t>c hiện theo quy định tại Điều 4</w:t>
      </w:r>
      <w:r>
        <w:rPr>
          <w:rFonts w:eastAsia="Times New Roman" w:cs="Times New Roman"/>
          <w:color w:val="000000"/>
          <w:szCs w:val="28"/>
        </w:rPr>
        <w:t xml:space="preserve"> </w:t>
      </w:r>
      <w:r w:rsidRPr="00A51271">
        <w:rPr>
          <w:rFonts w:eastAsia="Times New Roman" w:cs="Times New Roman"/>
          <w:iCs/>
          <w:color w:val="000000"/>
          <w:szCs w:val="28"/>
          <w:lang w:val="vi-VN"/>
        </w:rPr>
        <w:t>Nghị định số </w:t>
      </w:r>
      <w:r w:rsidR="002709C6">
        <w:rPr>
          <w:rFonts w:eastAsia="Times New Roman" w:cs="Times New Roman"/>
          <w:iCs/>
          <w:color w:val="000000"/>
          <w:szCs w:val="28"/>
        </w:rPr>
        <w:t>106</w:t>
      </w:r>
      <w:r w:rsidRPr="00A51271">
        <w:rPr>
          <w:rFonts w:eastAsia="Times New Roman" w:cs="Times New Roman"/>
          <w:iCs/>
          <w:color w:val="000000"/>
          <w:szCs w:val="28"/>
        </w:rPr>
        <w:t>/2020/NĐ-</w:t>
      </w:r>
      <w:r w:rsidR="00AB3370">
        <w:rPr>
          <w:rFonts w:eastAsia="Times New Roman" w:cs="Times New Roman"/>
          <w:iCs/>
          <w:color w:val="000000"/>
          <w:szCs w:val="28"/>
        </w:rPr>
        <w:t>CP</w:t>
      </w:r>
      <w:bookmarkStart w:id="6" w:name="_GoBack"/>
      <w:bookmarkEnd w:id="6"/>
      <w:r>
        <w:rPr>
          <w:rFonts w:eastAsia="Times New Roman" w:cs="Times New Roman"/>
          <w:color w:val="000000"/>
          <w:szCs w:val="28"/>
        </w:rPr>
        <w:t>.</w:t>
      </w:r>
    </w:p>
    <w:p w:rsidR="006C3C5E" w:rsidRDefault="006C3C5E" w:rsidP="001407D2">
      <w:pPr>
        <w:shd w:val="clear" w:color="auto" w:fill="FFFFFF"/>
        <w:spacing w:before="120" w:after="120" w:line="320" w:lineRule="exact"/>
        <w:ind w:firstLine="720"/>
        <w:jc w:val="both"/>
        <w:rPr>
          <w:rFonts w:eastAsia="Times New Roman" w:cs="Times New Roman"/>
          <w:b/>
          <w:color w:val="000000"/>
          <w:szCs w:val="28"/>
          <w:lang w:val="vi-VN"/>
        </w:rPr>
      </w:pPr>
      <w:r w:rsidRPr="006C3C5E">
        <w:rPr>
          <w:rFonts w:eastAsia="Times New Roman" w:cs="Times New Roman"/>
          <w:b/>
          <w:color w:val="000000"/>
          <w:szCs w:val="28"/>
          <w:lang w:val="vi-VN"/>
        </w:rPr>
        <w:t xml:space="preserve">Điều </w:t>
      </w:r>
      <w:r w:rsidR="00715CB0">
        <w:rPr>
          <w:rFonts w:eastAsia="Times New Roman" w:cs="Times New Roman"/>
          <w:b/>
          <w:color w:val="000000"/>
          <w:szCs w:val="28"/>
        </w:rPr>
        <w:t>4</w:t>
      </w:r>
      <w:r w:rsidRPr="006C3C5E">
        <w:rPr>
          <w:rFonts w:eastAsia="Times New Roman" w:cs="Times New Roman"/>
          <w:b/>
          <w:color w:val="000000"/>
          <w:szCs w:val="28"/>
          <w:lang w:val="vi-VN"/>
        </w:rPr>
        <w:t>. Phương pháp xây dựng, tổng hợp hệ thống danh mục</w:t>
      </w:r>
      <w:r>
        <w:rPr>
          <w:rFonts w:eastAsia="Times New Roman" w:cs="Times New Roman"/>
          <w:b/>
          <w:color w:val="000000"/>
          <w:szCs w:val="28"/>
        </w:rPr>
        <w:t xml:space="preserve"> vị trí việc làm</w:t>
      </w:r>
      <w:r w:rsidRPr="006C3C5E">
        <w:rPr>
          <w:rFonts w:eastAsia="Times New Roman" w:cs="Times New Roman"/>
          <w:b/>
          <w:color w:val="000000"/>
          <w:szCs w:val="28"/>
          <w:lang w:val="vi-VN"/>
        </w:rPr>
        <w:t xml:space="preserve"> và bản mô tả </w:t>
      </w:r>
      <w:r w:rsidR="00144078">
        <w:rPr>
          <w:rFonts w:eastAsia="Times New Roman" w:cs="Times New Roman"/>
          <w:b/>
          <w:color w:val="000000"/>
          <w:szCs w:val="28"/>
        </w:rPr>
        <w:t>vị trí việc làm</w:t>
      </w:r>
    </w:p>
    <w:p w:rsidR="00144078" w:rsidRDefault="00144078"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lang w:val="vi-VN"/>
        </w:rPr>
        <w:t>Bước 1.</w:t>
      </w:r>
      <w:r>
        <w:rPr>
          <w:rFonts w:eastAsia="Times New Roman" w:cs="Times New Roman"/>
          <w:color w:val="000000"/>
          <w:szCs w:val="28"/>
        </w:rPr>
        <w:t xml:space="preserve"> Thống kê, rà soát, phân tích công việc theo chức năng, nhiệm vụ của </w:t>
      </w:r>
      <w:r w:rsidR="008A3F36">
        <w:rPr>
          <w:rFonts w:eastAsia="Times New Roman" w:cs="Times New Roman"/>
          <w:color w:val="000000"/>
          <w:szCs w:val="28"/>
        </w:rPr>
        <w:t>đ</w:t>
      </w:r>
      <w:r w:rsidR="006E0C57">
        <w:rPr>
          <w:rFonts w:eastAsia="Times New Roman" w:cs="Times New Roman"/>
          <w:color w:val="000000"/>
          <w:szCs w:val="28"/>
        </w:rPr>
        <w:t>ơn vị sự nghiệp công lập</w:t>
      </w:r>
      <w:r w:rsidR="00DC1FE0">
        <w:rPr>
          <w:rFonts w:eastAsia="Times New Roman" w:cs="Times New Roman"/>
          <w:color w:val="000000"/>
          <w:szCs w:val="28"/>
        </w:rPr>
        <w:t xml:space="preserve"> </w:t>
      </w:r>
      <w:r>
        <w:rPr>
          <w:rFonts w:eastAsia="Times New Roman" w:cs="Times New Roman"/>
          <w:color w:val="000000"/>
          <w:szCs w:val="28"/>
        </w:rPr>
        <w:t xml:space="preserve">trong đó có thông tin về sản phẩm và tiêu chí đánh giá hoàn thành công việc </w:t>
      </w:r>
      <w:r>
        <w:rPr>
          <w:rFonts w:eastAsia="Times New Roman" w:cs="Times New Roman"/>
          <w:i/>
          <w:color w:val="000000"/>
          <w:szCs w:val="28"/>
        </w:rPr>
        <w:t>(theo Biểu số 1).</w:t>
      </w:r>
    </w:p>
    <w:p w:rsidR="00144078" w:rsidRDefault="00144078"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lang w:val="vi-VN"/>
        </w:rPr>
        <w:t xml:space="preserve">Bước 2. Phân </w:t>
      </w:r>
      <w:r>
        <w:rPr>
          <w:rFonts w:eastAsia="Times New Roman" w:cs="Times New Roman"/>
          <w:color w:val="000000"/>
          <w:szCs w:val="28"/>
        </w:rPr>
        <w:t>tích tổ chức để phát hiện công việc, nhiệm vụ còn bỏ sót hoặc chồng chéo để đề xuất điều chỉnh, bổ sung cho phù hợp.</w:t>
      </w:r>
    </w:p>
    <w:p w:rsidR="00144078" w:rsidRDefault="00144078"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Bước 3: Phân nhóm c</w:t>
      </w:r>
      <w:r>
        <w:rPr>
          <w:rFonts w:eastAsia="Times New Roman" w:cs="Times New Roman"/>
          <w:color w:val="000000"/>
          <w:szCs w:val="28"/>
          <w:lang w:val="vi-VN"/>
        </w:rPr>
        <w:t xml:space="preserve">ông việc </w:t>
      </w:r>
      <w:r>
        <w:rPr>
          <w:rFonts w:eastAsia="Times New Roman" w:cs="Times New Roman"/>
          <w:color w:val="000000"/>
          <w:szCs w:val="28"/>
        </w:rPr>
        <w:t xml:space="preserve">đồng thời xác định mức độ phức tạp của công việc, xác định cơ cấu </w:t>
      </w:r>
      <w:r w:rsidR="00315F36">
        <w:rPr>
          <w:rFonts w:eastAsia="Times New Roman" w:cs="Times New Roman"/>
          <w:color w:val="000000"/>
          <w:szCs w:val="28"/>
        </w:rPr>
        <w:t>viên</w:t>
      </w:r>
      <w:r w:rsidR="008A3F36">
        <w:rPr>
          <w:rFonts w:eastAsia="Times New Roman" w:cs="Times New Roman"/>
          <w:color w:val="000000"/>
          <w:szCs w:val="28"/>
        </w:rPr>
        <w:t xml:space="preserve"> chức theo chức danh nghề nghiệp</w:t>
      </w:r>
      <w:r>
        <w:rPr>
          <w:rFonts w:eastAsia="Times New Roman" w:cs="Times New Roman"/>
          <w:color w:val="000000"/>
          <w:szCs w:val="28"/>
        </w:rPr>
        <w:t xml:space="preserve"> </w:t>
      </w:r>
      <w:r>
        <w:rPr>
          <w:rFonts w:eastAsia="Times New Roman" w:cs="Times New Roman"/>
          <w:i/>
          <w:color w:val="000000"/>
          <w:szCs w:val="28"/>
          <w:lang w:val="vi-VN"/>
        </w:rPr>
        <w:t>(</w:t>
      </w:r>
      <w:r>
        <w:rPr>
          <w:rFonts w:eastAsia="Times New Roman" w:cs="Times New Roman"/>
          <w:i/>
          <w:color w:val="000000"/>
          <w:szCs w:val="28"/>
        </w:rPr>
        <w:t xml:space="preserve">theo </w:t>
      </w:r>
      <w:r>
        <w:rPr>
          <w:rFonts w:eastAsia="Times New Roman" w:cs="Times New Roman"/>
          <w:i/>
          <w:color w:val="000000"/>
          <w:szCs w:val="28"/>
          <w:lang w:val="vi-VN"/>
        </w:rPr>
        <w:t>Biểu số 2)</w:t>
      </w:r>
      <w:r>
        <w:rPr>
          <w:rFonts w:eastAsia="Times New Roman" w:cs="Times New Roman"/>
          <w:i/>
          <w:color w:val="000000"/>
          <w:szCs w:val="28"/>
        </w:rPr>
        <w:t>.</w:t>
      </w:r>
    </w:p>
    <w:p w:rsidR="00144078" w:rsidRDefault="00144078" w:rsidP="001407D2">
      <w:pPr>
        <w:shd w:val="clear" w:color="auto" w:fill="FFFFFF"/>
        <w:spacing w:before="120" w:after="120" w:line="320" w:lineRule="exact"/>
        <w:ind w:firstLine="720"/>
        <w:jc w:val="both"/>
        <w:rPr>
          <w:rFonts w:eastAsia="Times New Roman" w:cs="Times New Roman"/>
          <w:i/>
          <w:color w:val="000000"/>
          <w:szCs w:val="28"/>
        </w:rPr>
      </w:pPr>
      <w:r>
        <w:rPr>
          <w:rFonts w:eastAsia="Times New Roman" w:cs="Times New Roman"/>
          <w:color w:val="000000"/>
          <w:szCs w:val="28"/>
        </w:rPr>
        <w:lastRenderedPageBreak/>
        <w:t xml:space="preserve">Bước 4: Xác định vị trí việc làm cho từng cơ quan, đơn vị bằng cách kết hợp kết quả của phân nhóm công việc, mảng công việc và mức độ phức tạp của công việc. Xây dựng danh mục vị trí việc làm </w:t>
      </w:r>
      <w:r>
        <w:rPr>
          <w:rFonts w:eastAsia="Times New Roman" w:cs="Times New Roman"/>
          <w:i/>
          <w:color w:val="000000"/>
          <w:szCs w:val="28"/>
          <w:lang w:val="vi-VN"/>
        </w:rPr>
        <w:t xml:space="preserve">(theo </w:t>
      </w:r>
      <w:r w:rsidR="00B75915">
        <w:rPr>
          <w:rFonts w:eastAsia="Times New Roman" w:cs="Times New Roman"/>
          <w:i/>
          <w:color w:val="000000"/>
          <w:szCs w:val="28"/>
        </w:rPr>
        <w:t>B</w:t>
      </w:r>
      <w:r>
        <w:rPr>
          <w:rFonts w:eastAsia="Times New Roman" w:cs="Times New Roman"/>
          <w:i/>
          <w:color w:val="000000"/>
          <w:szCs w:val="28"/>
          <w:lang w:val="vi-VN"/>
        </w:rPr>
        <w:t>iểu số 3)</w:t>
      </w:r>
      <w:r>
        <w:rPr>
          <w:rFonts w:eastAsia="Times New Roman" w:cs="Times New Roman"/>
          <w:i/>
          <w:color w:val="000000"/>
          <w:szCs w:val="28"/>
        </w:rPr>
        <w:t>.</w:t>
      </w:r>
    </w:p>
    <w:p w:rsidR="00144078" w:rsidRPr="00B75915" w:rsidRDefault="00144078" w:rsidP="001407D2">
      <w:pPr>
        <w:shd w:val="clear" w:color="auto" w:fill="FFFFFF"/>
        <w:spacing w:before="120" w:after="120" w:line="320" w:lineRule="exact"/>
        <w:ind w:firstLine="720"/>
        <w:jc w:val="both"/>
        <w:rPr>
          <w:rFonts w:eastAsia="Times New Roman" w:cs="Times New Roman"/>
          <w:i/>
          <w:color w:val="000000"/>
          <w:spacing w:val="-4"/>
          <w:szCs w:val="28"/>
        </w:rPr>
      </w:pPr>
      <w:r w:rsidRPr="00B75915">
        <w:rPr>
          <w:rFonts w:eastAsia="Times New Roman" w:cs="Times New Roman"/>
          <w:color w:val="000000"/>
          <w:spacing w:val="-4"/>
          <w:szCs w:val="28"/>
          <w:lang w:val="vi-VN"/>
        </w:rPr>
        <w:t xml:space="preserve">Bước </w:t>
      </w:r>
      <w:r w:rsidRPr="00B75915">
        <w:rPr>
          <w:rFonts w:eastAsia="Times New Roman" w:cs="Times New Roman"/>
          <w:color w:val="000000"/>
          <w:spacing w:val="-4"/>
          <w:szCs w:val="28"/>
        </w:rPr>
        <w:t>5</w:t>
      </w:r>
      <w:r w:rsidR="00B75915" w:rsidRPr="00B75915">
        <w:rPr>
          <w:rFonts w:eastAsia="Times New Roman" w:cs="Times New Roman"/>
          <w:color w:val="000000"/>
          <w:spacing w:val="-4"/>
          <w:szCs w:val="28"/>
          <w:lang w:val="vi-VN"/>
        </w:rPr>
        <w:t xml:space="preserve">: </w:t>
      </w:r>
      <w:r w:rsidRPr="00B75915">
        <w:rPr>
          <w:rFonts w:eastAsia="Times New Roman" w:cs="Times New Roman"/>
          <w:color w:val="000000"/>
          <w:spacing w:val="-4"/>
          <w:szCs w:val="28"/>
          <w:lang w:val="vi-VN"/>
        </w:rPr>
        <w:t xml:space="preserve">Xác định khung năng lực </w:t>
      </w:r>
      <w:r w:rsidRPr="00B75915">
        <w:rPr>
          <w:rFonts w:eastAsia="Times New Roman" w:cs="Times New Roman"/>
          <w:color w:val="000000"/>
          <w:spacing w:val="-4"/>
          <w:szCs w:val="28"/>
        </w:rPr>
        <w:t>và bản mô tả vị trí việc làm (</w:t>
      </w:r>
      <w:r w:rsidR="00B75915" w:rsidRPr="00B75915">
        <w:rPr>
          <w:rFonts w:eastAsia="Times New Roman" w:cs="Times New Roman"/>
          <w:i/>
          <w:color w:val="000000"/>
          <w:spacing w:val="-4"/>
          <w:szCs w:val="28"/>
        </w:rPr>
        <w:t>theo Biểu số 4)</w:t>
      </w:r>
    </w:p>
    <w:p w:rsidR="00144078" w:rsidRDefault="00144078" w:rsidP="001407D2">
      <w:pPr>
        <w:shd w:val="clear" w:color="auto" w:fill="FFFFFF"/>
        <w:spacing w:before="120" w:after="120" w:line="320" w:lineRule="exact"/>
        <w:ind w:firstLine="720"/>
        <w:jc w:val="both"/>
        <w:rPr>
          <w:rFonts w:eastAsia="Times New Roman" w:cs="Times New Roman"/>
          <w:color w:val="000000"/>
          <w:szCs w:val="28"/>
          <w:lang w:val="vi-VN"/>
        </w:rPr>
      </w:pPr>
      <w:r>
        <w:rPr>
          <w:rFonts w:eastAsia="Times New Roman" w:cs="Times New Roman"/>
          <w:color w:val="000000"/>
          <w:szCs w:val="28"/>
        </w:rPr>
        <w:t>Bước 6: Hoàn chỉnh, tổng hợp danh mục, bản mô tả vị trí việc làm</w:t>
      </w:r>
      <w:r>
        <w:rPr>
          <w:rFonts w:eastAsia="Times New Roman" w:cs="Times New Roman"/>
          <w:color w:val="000000"/>
          <w:szCs w:val="28"/>
          <w:lang w:val="vi-VN"/>
        </w:rPr>
        <w:t>.</w:t>
      </w:r>
    </w:p>
    <w:p w:rsidR="00985B68" w:rsidRDefault="00985B68" w:rsidP="001407D2">
      <w:pPr>
        <w:shd w:val="clear" w:color="auto" w:fill="FFFFFF"/>
        <w:spacing w:before="120" w:after="120" w:line="320" w:lineRule="exact"/>
        <w:jc w:val="center"/>
        <w:rPr>
          <w:rFonts w:eastAsia="Times New Roman" w:cs="Times New Roman"/>
          <w:b/>
          <w:bCs/>
          <w:color w:val="000000"/>
          <w:szCs w:val="28"/>
          <w:lang w:val="vi-VN"/>
        </w:rPr>
      </w:pPr>
      <w:bookmarkStart w:id="7" w:name="chuong_2"/>
    </w:p>
    <w:p w:rsidR="00C31E6C" w:rsidRPr="00C31E6C" w:rsidRDefault="00C31E6C" w:rsidP="001407D2">
      <w:pPr>
        <w:shd w:val="clear" w:color="auto" w:fill="FFFFFF"/>
        <w:spacing w:before="120" w:after="120" w:line="320" w:lineRule="exact"/>
        <w:jc w:val="center"/>
        <w:rPr>
          <w:rFonts w:eastAsia="Times New Roman" w:cs="Times New Roman"/>
          <w:color w:val="000000"/>
          <w:szCs w:val="28"/>
        </w:rPr>
      </w:pPr>
      <w:r w:rsidRPr="00C31E6C">
        <w:rPr>
          <w:rFonts w:eastAsia="Times New Roman" w:cs="Times New Roman"/>
          <w:b/>
          <w:bCs/>
          <w:color w:val="000000"/>
          <w:szCs w:val="28"/>
          <w:lang w:val="vi-VN"/>
        </w:rPr>
        <w:t>Chương II</w:t>
      </w:r>
      <w:bookmarkEnd w:id="7"/>
    </w:p>
    <w:p w:rsidR="00715CB0" w:rsidRDefault="00715CB0" w:rsidP="001407D2">
      <w:pPr>
        <w:shd w:val="clear" w:color="auto" w:fill="FFFFFF"/>
        <w:spacing w:after="0" w:line="320" w:lineRule="exact"/>
        <w:jc w:val="center"/>
        <w:rPr>
          <w:rFonts w:eastAsia="Times New Roman" w:cs="Times New Roman"/>
          <w:b/>
          <w:bCs/>
          <w:color w:val="000000"/>
          <w:szCs w:val="28"/>
        </w:rPr>
      </w:pPr>
      <w:bookmarkStart w:id="8" w:name="chuong_2_name"/>
      <w:r>
        <w:rPr>
          <w:rFonts w:eastAsia="Times New Roman" w:cs="Times New Roman"/>
          <w:b/>
          <w:bCs/>
          <w:color w:val="000000"/>
          <w:szCs w:val="28"/>
        </w:rPr>
        <w:t>VỊ TRÍ VIỆC LÀM</w:t>
      </w:r>
      <w:r w:rsidR="00386281">
        <w:rPr>
          <w:rFonts w:eastAsia="Times New Roman" w:cs="Times New Roman"/>
          <w:b/>
          <w:bCs/>
          <w:color w:val="000000"/>
          <w:szCs w:val="28"/>
        </w:rPr>
        <w:t xml:space="preserve"> </w:t>
      </w:r>
      <w:r w:rsidR="00497CE4">
        <w:rPr>
          <w:rFonts w:eastAsia="Times New Roman" w:cs="Times New Roman"/>
          <w:b/>
          <w:bCs/>
          <w:color w:val="000000"/>
          <w:szCs w:val="28"/>
        </w:rPr>
        <w:t>TRONG ĐƠN VỊ SỰ NG</w:t>
      </w:r>
      <w:r w:rsidR="002F6A4F">
        <w:rPr>
          <w:rFonts w:eastAsia="Times New Roman" w:cs="Times New Roman"/>
          <w:b/>
          <w:bCs/>
          <w:color w:val="000000"/>
          <w:szCs w:val="28"/>
        </w:rPr>
        <w:t>H</w:t>
      </w:r>
      <w:r w:rsidR="00497CE4">
        <w:rPr>
          <w:rFonts w:eastAsia="Times New Roman" w:cs="Times New Roman"/>
          <w:b/>
          <w:bCs/>
          <w:color w:val="000000"/>
          <w:szCs w:val="28"/>
        </w:rPr>
        <w:t xml:space="preserve">IỆP CÔNG LẬP </w:t>
      </w:r>
    </w:p>
    <w:p w:rsidR="00C31E6C" w:rsidRPr="00C31E6C" w:rsidRDefault="00715CB0" w:rsidP="001407D2">
      <w:pPr>
        <w:shd w:val="clear" w:color="auto" w:fill="FFFFFF"/>
        <w:spacing w:after="0" w:line="320" w:lineRule="exact"/>
        <w:jc w:val="center"/>
        <w:rPr>
          <w:rFonts w:eastAsia="Times New Roman" w:cs="Times New Roman"/>
          <w:color w:val="000000"/>
          <w:szCs w:val="28"/>
        </w:rPr>
      </w:pPr>
      <w:r>
        <w:rPr>
          <w:rFonts w:eastAsia="Times New Roman" w:cs="Times New Roman"/>
          <w:b/>
          <w:bCs/>
          <w:color w:val="000000"/>
          <w:szCs w:val="28"/>
        </w:rPr>
        <w:t>NGÀNH LAO ĐỘNG – THƯƠNG BINH VÀ XÃ HỘI</w:t>
      </w:r>
      <w:bookmarkEnd w:id="8"/>
    </w:p>
    <w:p w:rsidR="00B44061" w:rsidRDefault="00B44061" w:rsidP="001407D2">
      <w:pPr>
        <w:shd w:val="clear" w:color="auto" w:fill="FFFFFF"/>
        <w:spacing w:before="120" w:after="120" w:line="320" w:lineRule="exact"/>
        <w:ind w:firstLine="720"/>
        <w:jc w:val="both"/>
        <w:rPr>
          <w:rFonts w:eastAsia="Times New Roman" w:cs="Times New Roman"/>
          <w:b/>
          <w:bCs/>
          <w:color w:val="000000"/>
          <w:szCs w:val="28"/>
          <w:lang w:val="vi-VN"/>
        </w:rPr>
      </w:pPr>
      <w:bookmarkStart w:id="9" w:name="dieu_3"/>
    </w:p>
    <w:p w:rsidR="004C3A2C" w:rsidRDefault="00C31E6C" w:rsidP="001407D2">
      <w:pPr>
        <w:shd w:val="clear" w:color="auto" w:fill="FFFFFF"/>
        <w:spacing w:before="120" w:after="120" w:line="320" w:lineRule="exact"/>
        <w:ind w:firstLine="720"/>
        <w:jc w:val="both"/>
        <w:rPr>
          <w:rFonts w:eastAsia="Times New Roman" w:cs="Times New Roman"/>
          <w:b/>
          <w:bCs/>
          <w:color w:val="000000"/>
          <w:szCs w:val="28"/>
        </w:rPr>
      </w:pPr>
      <w:r w:rsidRPr="00C31E6C">
        <w:rPr>
          <w:rFonts w:eastAsia="Times New Roman" w:cs="Times New Roman"/>
          <w:b/>
          <w:bCs/>
          <w:color w:val="000000"/>
          <w:szCs w:val="28"/>
          <w:lang w:val="vi-VN"/>
        </w:rPr>
        <w:t xml:space="preserve">Điều </w:t>
      </w:r>
      <w:r w:rsidR="00715CB0">
        <w:rPr>
          <w:rFonts w:eastAsia="Times New Roman" w:cs="Times New Roman"/>
          <w:b/>
          <w:bCs/>
          <w:color w:val="000000"/>
          <w:szCs w:val="28"/>
        </w:rPr>
        <w:t>5</w:t>
      </w:r>
      <w:r w:rsidRPr="00C31E6C">
        <w:rPr>
          <w:rFonts w:eastAsia="Times New Roman" w:cs="Times New Roman"/>
          <w:b/>
          <w:bCs/>
          <w:color w:val="000000"/>
          <w:szCs w:val="28"/>
          <w:lang w:val="vi-VN"/>
        </w:rPr>
        <w:t xml:space="preserve">. </w:t>
      </w:r>
      <w:r w:rsidR="004C3A2C">
        <w:rPr>
          <w:rFonts w:eastAsia="Times New Roman" w:cs="Times New Roman"/>
          <w:b/>
          <w:bCs/>
          <w:color w:val="000000"/>
          <w:szCs w:val="28"/>
        </w:rPr>
        <w:t>Nhóm vị t</w:t>
      </w:r>
      <w:r w:rsidR="004C677F">
        <w:rPr>
          <w:rFonts w:eastAsia="Times New Roman" w:cs="Times New Roman"/>
          <w:b/>
          <w:bCs/>
          <w:color w:val="000000"/>
          <w:szCs w:val="28"/>
        </w:rPr>
        <w:t xml:space="preserve">rí việc làm trong đơn vị sự nghiệp công lập thuộc </w:t>
      </w:r>
      <w:r w:rsidR="004C3A2C">
        <w:rPr>
          <w:rFonts w:eastAsia="Times New Roman" w:cs="Times New Roman"/>
          <w:b/>
          <w:bCs/>
          <w:color w:val="000000"/>
          <w:szCs w:val="28"/>
        </w:rPr>
        <w:t>ngành Lao động – Thương binh và Xã hội</w:t>
      </w:r>
      <w:bookmarkEnd w:id="9"/>
    </w:p>
    <w:p w:rsidR="004C3A2C" w:rsidRPr="008F0E8A" w:rsidRDefault="000A7740" w:rsidP="001407D2">
      <w:pPr>
        <w:shd w:val="clear" w:color="auto" w:fill="FFFFFF"/>
        <w:spacing w:before="120" w:after="120" w:line="320" w:lineRule="exact"/>
        <w:ind w:firstLine="720"/>
        <w:jc w:val="both"/>
        <w:rPr>
          <w:rFonts w:eastAsia="Times New Roman" w:cs="Times New Roman"/>
          <w:bCs/>
          <w:color w:val="000000"/>
          <w:spacing w:val="-8"/>
          <w:szCs w:val="28"/>
        </w:rPr>
      </w:pPr>
      <w:r>
        <w:rPr>
          <w:rFonts w:eastAsia="Times New Roman" w:cs="Times New Roman"/>
          <w:bCs/>
          <w:color w:val="000000"/>
          <w:spacing w:val="-8"/>
          <w:szCs w:val="28"/>
        </w:rPr>
        <w:t xml:space="preserve">1. Vị trí việc làm trong </w:t>
      </w:r>
      <w:r w:rsidR="004C3A2C" w:rsidRPr="008F0E8A">
        <w:rPr>
          <w:rFonts w:eastAsia="Times New Roman" w:cs="Times New Roman"/>
          <w:bCs/>
          <w:color w:val="000000"/>
          <w:spacing w:val="-8"/>
          <w:szCs w:val="28"/>
        </w:rPr>
        <w:t xml:space="preserve">đơn vị </w:t>
      </w:r>
      <w:r w:rsidR="001C1F4C">
        <w:rPr>
          <w:rFonts w:eastAsia="Times New Roman" w:cs="Times New Roman"/>
          <w:bCs/>
          <w:color w:val="000000"/>
          <w:spacing w:val="-8"/>
          <w:szCs w:val="28"/>
        </w:rPr>
        <w:t xml:space="preserve">sự nghiệp công lập </w:t>
      </w:r>
      <w:r w:rsidR="004C3A2C" w:rsidRPr="008F0E8A">
        <w:rPr>
          <w:rFonts w:eastAsia="Times New Roman" w:cs="Times New Roman"/>
          <w:bCs/>
          <w:color w:val="000000"/>
          <w:spacing w:val="-8"/>
          <w:szCs w:val="28"/>
        </w:rPr>
        <w:t>gồm 4 nhóm, cụ thể như sau:</w:t>
      </w:r>
    </w:p>
    <w:p w:rsidR="00C31E6C" w:rsidRPr="00BD43C8" w:rsidRDefault="004C3A2C" w:rsidP="001407D2">
      <w:pPr>
        <w:shd w:val="clear" w:color="auto" w:fill="FFFFFF"/>
        <w:spacing w:before="120" w:after="120" w:line="320" w:lineRule="exact"/>
        <w:ind w:firstLine="720"/>
        <w:jc w:val="both"/>
        <w:rPr>
          <w:rFonts w:eastAsia="Times New Roman" w:cs="Times New Roman"/>
          <w:color w:val="000000"/>
          <w:szCs w:val="28"/>
        </w:rPr>
      </w:pPr>
      <w:r w:rsidRPr="00046146">
        <w:rPr>
          <w:rFonts w:eastAsia="Times New Roman" w:cs="Times New Roman"/>
          <w:color w:val="000000"/>
          <w:szCs w:val="28"/>
        </w:rPr>
        <w:t>a)</w:t>
      </w:r>
      <w:r w:rsidR="00C31E6C" w:rsidRPr="00046146">
        <w:rPr>
          <w:rFonts w:eastAsia="Times New Roman" w:cs="Times New Roman"/>
          <w:color w:val="000000"/>
          <w:szCs w:val="28"/>
          <w:lang w:val="vi-VN"/>
        </w:rPr>
        <w:t xml:space="preserve"> Nhóm vị trí việc làm lãnh đạo, quản lý</w:t>
      </w:r>
      <w:r w:rsidR="00BD43C8">
        <w:rPr>
          <w:rFonts w:eastAsia="Times New Roman" w:cs="Times New Roman"/>
          <w:color w:val="000000"/>
          <w:szCs w:val="28"/>
        </w:rPr>
        <w:t>.</w:t>
      </w:r>
    </w:p>
    <w:p w:rsidR="004C3A2C" w:rsidRPr="00046146" w:rsidRDefault="004C3A2C" w:rsidP="001407D2">
      <w:pPr>
        <w:shd w:val="clear" w:color="auto" w:fill="FFFFFF"/>
        <w:spacing w:before="120" w:after="120" w:line="320" w:lineRule="exact"/>
        <w:ind w:firstLine="720"/>
        <w:jc w:val="both"/>
        <w:rPr>
          <w:rFonts w:eastAsia="Times New Roman" w:cs="Times New Roman"/>
          <w:color w:val="000000"/>
          <w:szCs w:val="28"/>
        </w:rPr>
      </w:pPr>
      <w:r w:rsidRPr="00046146">
        <w:rPr>
          <w:rFonts w:eastAsia="Times New Roman" w:cs="Times New Roman"/>
          <w:color w:val="000000"/>
          <w:szCs w:val="28"/>
        </w:rPr>
        <w:t xml:space="preserve">b) Nhóm vị trí việc làm </w:t>
      </w:r>
      <w:r w:rsidR="001E3A39">
        <w:rPr>
          <w:rFonts w:eastAsia="Times New Roman" w:cs="Times New Roman"/>
          <w:color w:val="000000"/>
          <w:szCs w:val="28"/>
        </w:rPr>
        <w:t>chức danh nghề nghiệp</w:t>
      </w:r>
      <w:r w:rsidR="00BD43C8">
        <w:rPr>
          <w:rFonts w:eastAsia="Times New Roman" w:cs="Times New Roman"/>
          <w:color w:val="000000"/>
          <w:szCs w:val="28"/>
        </w:rPr>
        <w:t xml:space="preserve"> chuyên ngành.</w:t>
      </w:r>
    </w:p>
    <w:p w:rsidR="00C04C67" w:rsidRDefault="004C3A2C" w:rsidP="001407D2">
      <w:pPr>
        <w:shd w:val="clear" w:color="auto" w:fill="FFFFFF"/>
        <w:spacing w:before="120" w:after="120" w:line="320" w:lineRule="exact"/>
        <w:ind w:firstLine="720"/>
        <w:jc w:val="both"/>
        <w:rPr>
          <w:rFonts w:eastAsia="Times New Roman" w:cs="Times New Roman"/>
          <w:color w:val="000000"/>
          <w:szCs w:val="28"/>
        </w:rPr>
      </w:pPr>
      <w:r w:rsidRPr="00046146">
        <w:rPr>
          <w:rFonts w:eastAsia="Times New Roman" w:cs="Times New Roman"/>
          <w:color w:val="000000"/>
          <w:szCs w:val="28"/>
        </w:rPr>
        <w:t xml:space="preserve">c) Nhóm vị trí việc làm </w:t>
      </w:r>
      <w:r w:rsidR="001E3A39">
        <w:rPr>
          <w:rFonts w:eastAsia="Times New Roman" w:cs="Times New Roman"/>
          <w:color w:val="000000"/>
          <w:szCs w:val="28"/>
        </w:rPr>
        <w:t>chức danh nghề nghiệp chuyên môn</w:t>
      </w:r>
      <w:r w:rsidRPr="00046146">
        <w:rPr>
          <w:rFonts w:eastAsia="Times New Roman" w:cs="Times New Roman"/>
          <w:color w:val="000000"/>
          <w:szCs w:val="28"/>
        </w:rPr>
        <w:t xml:space="preserve"> dùng chung</w:t>
      </w:r>
      <w:r w:rsidR="00046146">
        <w:rPr>
          <w:rFonts w:eastAsia="Times New Roman" w:cs="Times New Roman"/>
          <w:color w:val="000000"/>
          <w:szCs w:val="28"/>
        </w:rPr>
        <w:t xml:space="preserve"> (</w:t>
      </w:r>
      <w:r w:rsidR="006D22E8">
        <w:rPr>
          <w:rFonts w:eastAsia="Times New Roman" w:cs="Times New Roman"/>
          <w:color w:val="000000"/>
          <w:szCs w:val="28"/>
        </w:rPr>
        <w:t>hành chính, tổng hợp, quản trị văn phòng, tổ chức cán bộ, kế hoạch tài chính và các vị trí viiệc làm không giữ chức danh nghề nghiệp chuyên ngành của đơn vị sự nghiệp công lập</w:t>
      </w:r>
      <w:r w:rsidR="00C04C67">
        <w:rPr>
          <w:rFonts w:eastAsia="Times New Roman" w:cs="Times New Roman"/>
          <w:color w:val="000000"/>
          <w:szCs w:val="28"/>
        </w:rPr>
        <w:t>)</w:t>
      </w:r>
      <w:r w:rsidR="00897E29">
        <w:rPr>
          <w:rFonts w:eastAsia="Times New Roman" w:cs="Times New Roman"/>
          <w:color w:val="000000"/>
          <w:szCs w:val="28"/>
        </w:rPr>
        <w:t>.</w:t>
      </w:r>
    </w:p>
    <w:p w:rsidR="00046146" w:rsidRDefault="00066180"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d) Vị trí việc làm hỗ trợ</w:t>
      </w:r>
      <w:r w:rsidR="008F0E8A">
        <w:rPr>
          <w:rFonts w:eastAsia="Times New Roman" w:cs="Times New Roman"/>
          <w:color w:val="000000"/>
          <w:szCs w:val="28"/>
        </w:rPr>
        <w:t xml:space="preserve"> </w:t>
      </w:r>
      <w:r w:rsidR="00046146">
        <w:rPr>
          <w:rFonts w:eastAsia="Times New Roman" w:cs="Times New Roman"/>
          <w:color w:val="000000"/>
          <w:szCs w:val="28"/>
        </w:rPr>
        <w:t>phục vụ</w:t>
      </w:r>
      <w:r w:rsidR="00897E29">
        <w:rPr>
          <w:rFonts w:eastAsia="Times New Roman" w:cs="Times New Roman"/>
          <w:color w:val="000000"/>
          <w:szCs w:val="28"/>
        </w:rPr>
        <w:t>.</w:t>
      </w:r>
    </w:p>
    <w:p w:rsidR="00D62E8A" w:rsidRDefault="00D62E8A"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2.</w:t>
      </w:r>
      <w:r w:rsidR="00142AAF">
        <w:rPr>
          <w:rFonts w:eastAsia="Times New Roman" w:cs="Times New Roman"/>
          <w:color w:val="000000"/>
          <w:szCs w:val="28"/>
        </w:rPr>
        <w:t xml:space="preserve"> </w:t>
      </w:r>
      <w:r>
        <w:rPr>
          <w:rFonts w:eastAsia="Times New Roman" w:cs="Times New Roman"/>
          <w:color w:val="000000"/>
          <w:szCs w:val="28"/>
        </w:rPr>
        <w:t xml:space="preserve">Danh mục vị trí việc làm quy định tại </w:t>
      </w:r>
      <w:r w:rsidR="006539D5">
        <w:rPr>
          <w:rFonts w:eastAsia="Times New Roman" w:cs="Times New Roman"/>
          <w:color w:val="000000"/>
          <w:szCs w:val="28"/>
        </w:rPr>
        <w:t>đ</w:t>
      </w:r>
      <w:r w:rsidR="00287C19">
        <w:rPr>
          <w:rFonts w:eastAsia="Times New Roman" w:cs="Times New Roman"/>
          <w:color w:val="000000"/>
          <w:szCs w:val="28"/>
        </w:rPr>
        <w:t>iểm c và</w:t>
      </w:r>
      <w:r>
        <w:rPr>
          <w:rFonts w:eastAsia="Times New Roman" w:cs="Times New Roman"/>
          <w:color w:val="000000"/>
          <w:szCs w:val="28"/>
        </w:rPr>
        <w:t xml:space="preserve"> </w:t>
      </w:r>
      <w:r w:rsidR="006539D5">
        <w:rPr>
          <w:rFonts w:eastAsia="Times New Roman" w:cs="Times New Roman"/>
          <w:color w:val="000000"/>
          <w:szCs w:val="28"/>
        </w:rPr>
        <w:t>đ</w:t>
      </w:r>
      <w:r w:rsidR="00E975CB">
        <w:rPr>
          <w:rFonts w:eastAsia="Times New Roman" w:cs="Times New Roman"/>
          <w:color w:val="000000"/>
          <w:szCs w:val="28"/>
        </w:rPr>
        <w:t xml:space="preserve">iểm </w:t>
      </w:r>
      <w:r w:rsidR="00342F62">
        <w:rPr>
          <w:rFonts w:eastAsia="Times New Roman" w:cs="Times New Roman"/>
          <w:color w:val="000000"/>
          <w:szCs w:val="28"/>
        </w:rPr>
        <w:t>d k</w:t>
      </w:r>
      <w:r>
        <w:rPr>
          <w:rFonts w:eastAsia="Times New Roman" w:cs="Times New Roman"/>
          <w:color w:val="000000"/>
          <w:szCs w:val="28"/>
        </w:rPr>
        <w:t>hoản 1 Điều này thực hiện theo hướng dẫn của cơ quan quản lý nhà nước được giao phụ trách ngành, lĩnh vực.</w:t>
      </w:r>
    </w:p>
    <w:p w:rsidR="00C31E6C" w:rsidRDefault="00C31E6C" w:rsidP="001407D2">
      <w:pPr>
        <w:shd w:val="clear" w:color="auto" w:fill="FFFFFF"/>
        <w:spacing w:before="120" w:after="120" w:line="320" w:lineRule="exact"/>
        <w:ind w:firstLine="720"/>
        <w:jc w:val="both"/>
        <w:rPr>
          <w:rFonts w:eastAsia="Times New Roman" w:cs="Times New Roman"/>
          <w:b/>
          <w:bCs/>
          <w:color w:val="000000"/>
          <w:szCs w:val="28"/>
        </w:rPr>
      </w:pPr>
      <w:bookmarkStart w:id="10" w:name="dieu_4"/>
      <w:r w:rsidRPr="00C31E6C">
        <w:rPr>
          <w:rFonts w:eastAsia="Times New Roman" w:cs="Times New Roman"/>
          <w:b/>
          <w:bCs/>
          <w:color w:val="000000"/>
          <w:szCs w:val="28"/>
          <w:lang w:val="vi-VN"/>
        </w:rPr>
        <w:t xml:space="preserve">Điều </w:t>
      </w:r>
      <w:r w:rsidR="009467FF">
        <w:rPr>
          <w:rFonts w:eastAsia="Times New Roman" w:cs="Times New Roman"/>
          <w:b/>
          <w:bCs/>
          <w:color w:val="000000"/>
          <w:szCs w:val="28"/>
        </w:rPr>
        <w:t>6</w:t>
      </w:r>
      <w:r w:rsidRPr="00C31E6C">
        <w:rPr>
          <w:rFonts w:eastAsia="Times New Roman" w:cs="Times New Roman"/>
          <w:b/>
          <w:bCs/>
          <w:color w:val="000000"/>
          <w:szCs w:val="28"/>
          <w:lang w:val="vi-VN"/>
        </w:rPr>
        <w:t>.</w:t>
      </w:r>
      <w:bookmarkEnd w:id="10"/>
      <w:r w:rsidR="008153A0">
        <w:rPr>
          <w:rFonts w:eastAsia="Times New Roman" w:cs="Times New Roman"/>
          <w:b/>
          <w:bCs/>
          <w:color w:val="000000"/>
          <w:szCs w:val="28"/>
          <w:lang w:val="vi-VN"/>
        </w:rPr>
        <w:t xml:space="preserve"> </w:t>
      </w:r>
      <w:r w:rsidR="00746089">
        <w:rPr>
          <w:rFonts w:eastAsia="Times New Roman" w:cs="Times New Roman"/>
          <w:b/>
          <w:bCs/>
          <w:color w:val="000000"/>
          <w:szCs w:val="28"/>
        </w:rPr>
        <w:t>V</w:t>
      </w:r>
      <w:r w:rsidR="00F9778D">
        <w:rPr>
          <w:rFonts w:eastAsia="Times New Roman" w:cs="Times New Roman"/>
          <w:b/>
          <w:bCs/>
          <w:color w:val="000000"/>
          <w:szCs w:val="28"/>
        </w:rPr>
        <w:t xml:space="preserve">ị trí việc làm </w:t>
      </w:r>
      <w:r w:rsidR="00746089">
        <w:rPr>
          <w:rFonts w:eastAsia="Times New Roman" w:cs="Times New Roman"/>
          <w:b/>
          <w:bCs/>
          <w:color w:val="000000"/>
          <w:szCs w:val="28"/>
        </w:rPr>
        <w:t xml:space="preserve">lãnh đạo, quản lý và chức danh nghề nghiệp chuyên ngành </w:t>
      </w:r>
      <w:r w:rsidR="00F9778D">
        <w:rPr>
          <w:rFonts w:eastAsia="Times New Roman" w:cs="Times New Roman"/>
          <w:b/>
          <w:bCs/>
          <w:color w:val="000000"/>
          <w:szCs w:val="28"/>
        </w:rPr>
        <w:t>trong cơ sở giáo dục nghề nghiệp công lập</w:t>
      </w:r>
    </w:p>
    <w:p w:rsidR="000C66DE" w:rsidRDefault="00F9778D" w:rsidP="001407D2">
      <w:pPr>
        <w:shd w:val="clear" w:color="auto" w:fill="FFFFFF"/>
        <w:spacing w:before="120" w:after="120" w:line="320" w:lineRule="exact"/>
        <w:ind w:firstLine="720"/>
        <w:jc w:val="both"/>
        <w:rPr>
          <w:rFonts w:eastAsia="Times New Roman" w:cs="Times New Roman"/>
          <w:bCs/>
          <w:color w:val="000000"/>
          <w:szCs w:val="28"/>
        </w:rPr>
      </w:pPr>
      <w:r w:rsidRPr="00F9778D">
        <w:rPr>
          <w:rFonts w:eastAsia="Times New Roman" w:cs="Times New Roman"/>
          <w:bCs/>
          <w:color w:val="000000"/>
          <w:szCs w:val="28"/>
        </w:rPr>
        <w:t>1.</w:t>
      </w:r>
      <w:r>
        <w:rPr>
          <w:rFonts w:eastAsia="Times New Roman" w:cs="Times New Roman"/>
          <w:bCs/>
          <w:color w:val="000000"/>
          <w:szCs w:val="28"/>
        </w:rPr>
        <w:t xml:space="preserve"> </w:t>
      </w:r>
      <w:r w:rsidR="00033260">
        <w:rPr>
          <w:rFonts w:eastAsia="Times New Roman" w:cs="Times New Roman"/>
          <w:bCs/>
          <w:color w:val="000000"/>
          <w:szCs w:val="28"/>
        </w:rPr>
        <w:t>Đối với t</w:t>
      </w:r>
      <w:r w:rsidR="000C66DE">
        <w:rPr>
          <w:rFonts w:eastAsia="Times New Roman" w:cs="Times New Roman"/>
          <w:bCs/>
          <w:color w:val="000000"/>
          <w:szCs w:val="28"/>
        </w:rPr>
        <w:t xml:space="preserve">rường </w:t>
      </w:r>
      <w:r w:rsidR="00033260">
        <w:rPr>
          <w:rFonts w:eastAsia="Times New Roman" w:cs="Times New Roman"/>
          <w:bCs/>
          <w:color w:val="000000"/>
          <w:szCs w:val="28"/>
        </w:rPr>
        <w:t>c</w:t>
      </w:r>
      <w:r w:rsidR="000C66DE">
        <w:rPr>
          <w:rFonts w:eastAsia="Times New Roman" w:cs="Times New Roman"/>
          <w:bCs/>
          <w:color w:val="000000"/>
          <w:szCs w:val="28"/>
        </w:rPr>
        <w:t>ao đẳng</w:t>
      </w:r>
    </w:p>
    <w:p w:rsidR="00F9778D" w:rsidRDefault="000C66DE"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xml:space="preserve">a) </w:t>
      </w:r>
      <w:r w:rsidR="00181FF0">
        <w:rPr>
          <w:rFonts w:eastAsia="Times New Roman" w:cs="Times New Roman"/>
          <w:bCs/>
          <w:color w:val="000000"/>
          <w:szCs w:val="28"/>
        </w:rPr>
        <w:t xml:space="preserve">Vị trí việc làm lãnh đạo, quản lý trong </w:t>
      </w:r>
      <w:r w:rsidR="00A471F3">
        <w:rPr>
          <w:rFonts w:eastAsia="Times New Roman" w:cs="Times New Roman"/>
          <w:bCs/>
          <w:color w:val="000000"/>
          <w:szCs w:val="28"/>
        </w:rPr>
        <w:t>trường c</w:t>
      </w:r>
      <w:r w:rsidR="00F9778D">
        <w:rPr>
          <w:rFonts w:eastAsia="Times New Roman" w:cs="Times New Roman"/>
          <w:bCs/>
          <w:color w:val="000000"/>
          <w:szCs w:val="28"/>
        </w:rPr>
        <w:t>ao đẳng</w:t>
      </w:r>
    </w:p>
    <w:p w:rsidR="00053527" w:rsidRDefault="000C66DE"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w:t>
      </w:r>
      <w:r w:rsidR="00746089">
        <w:rPr>
          <w:rFonts w:eastAsia="Times New Roman" w:cs="Times New Roman"/>
          <w:bCs/>
          <w:color w:val="000000"/>
          <w:szCs w:val="28"/>
        </w:rPr>
        <w:t xml:space="preserve"> Chủ tịch Hội đồng trường;</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w:t>
      </w:r>
      <w:r w:rsidR="00746089">
        <w:rPr>
          <w:rFonts w:eastAsia="Times New Roman" w:cs="Times New Roman"/>
          <w:bCs/>
          <w:color w:val="000000"/>
          <w:szCs w:val="28"/>
        </w:rPr>
        <w:t xml:space="preserve"> Hiệu trưởng;</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w:t>
      </w:r>
      <w:r w:rsidR="00746089">
        <w:rPr>
          <w:rFonts w:eastAsia="Times New Roman" w:cs="Times New Roman"/>
          <w:bCs/>
          <w:color w:val="000000"/>
          <w:szCs w:val="28"/>
        </w:rPr>
        <w:t xml:space="preserve"> Phó Hiệu trưởng</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w:t>
      </w:r>
      <w:r w:rsidR="00746089">
        <w:rPr>
          <w:rFonts w:eastAsia="Times New Roman" w:cs="Times New Roman"/>
          <w:bCs/>
          <w:color w:val="000000"/>
          <w:szCs w:val="28"/>
        </w:rPr>
        <w:t xml:space="preserve"> Trưởng phòng,</w:t>
      </w:r>
      <w:r w:rsidR="00103FD4">
        <w:rPr>
          <w:rFonts w:eastAsia="Times New Roman" w:cs="Times New Roman"/>
          <w:bCs/>
          <w:color w:val="000000"/>
          <w:szCs w:val="28"/>
        </w:rPr>
        <w:t xml:space="preserve"> </w:t>
      </w:r>
      <w:r w:rsidR="00746089">
        <w:rPr>
          <w:rFonts w:eastAsia="Times New Roman" w:cs="Times New Roman"/>
          <w:bCs/>
          <w:color w:val="000000"/>
          <w:szCs w:val="28"/>
        </w:rPr>
        <w:t>khoa và tương đương;</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w:t>
      </w:r>
      <w:r w:rsidR="00746089">
        <w:rPr>
          <w:rFonts w:eastAsia="Times New Roman" w:cs="Times New Roman"/>
          <w:bCs/>
          <w:color w:val="000000"/>
          <w:szCs w:val="28"/>
        </w:rPr>
        <w:t xml:space="preserve"> Phó trưởng phòng,</w:t>
      </w:r>
      <w:r w:rsidR="00640248">
        <w:rPr>
          <w:rFonts w:eastAsia="Times New Roman" w:cs="Times New Roman"/>
          <w:bCs/>
          <w:color w:val="000000"/>
          <w:szCs w:val="28"/>
        </w:rPr>
        <w:t xml:space="preserve"> khoa và tương đương.</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w:t>
      </w:r>
      <w:r w:rsidR="00627AC7">
        <w:rPr>
          <w:rFonts w:eastAsia="Times New Roman" w:cs="Times New Roman"/>
          <w:bCs/>
          <w:color w:val="000000"/>
          <w:szCs w:val="28"/>
        </w:rPr>
        <w:t>)</w:t>
      </w:r>
      <w:r w:rsidR="00746089">
        <w:rPr>
          <w:rFonts w:eastAsia="Times New Roman" w:cs="Times New Roman"/>
          <w:bCs/>
          <w:color w:val="000000"/>
          <w:szCs w:val="28"/>
        </w:rPr>
        <w:t xml:space="preserve"> Vị trí việc làm chức danh nghề nghiệp viên chức</w:t>
      </w:r>
      <w:r w:rsidR="00FF77CA">
        <w:rPr>
          <w:rFonts w:eastAsia="Times New Roman" w:cs="Times New Roman"/>
          <w:bCs/>
          <w:color w:val="000000"/>
          <w:szCs w:val="28"/>
        </w:rPr>
        <w:t xml:space="preserve"> giảng dạy</w:t>
      </w:r>
      <w:r w:rsidR="00746089">
        <w:rPr>
          <w:rFonts w:eastAsia="Times New Roman" w:cs="Times New Roman"/>
          <w:bCs/>
          <w:color w:val="000000"/>
          <w:szCs w:val="28"/>
        </w:rPr>
        <w:t xml:space="preserve"> trong các </w:t>
      </w:r>
      <w:r w:rsidR="00D27309">
        <w:rPr>
          <w:rFonts w:eastAsia="Times New Roman" w:cs="Times New Roman"/>
          <w:bCs/>
          <w:color w:val="000000"/>
          <w:szCs w:val="28"/>
        </w:rPr>
        <w:t>t</w:t>
      </w:r>
      <w:r w:rsidR="00746089">
        <w:rPr>
          <w:rFonts w:eastAsia="Times New Roman" w:cs="Times New Roman"/>
          <w:bCs/>
          <w:color w:val="000000"/>
          <w:szCs w:val="28"/>
        </w:rPr>
        <w:t>rường Cao đẳng</w:t>
      </w:r>
    </w:p>
    <w:p w:rsidR="00746089" w:rsidRPr="00F53FF3" w:rsidRDefault="00746089" w:rsidP="00746089">
      <w:pPr>
        <w:tabs>
          <w:tab w:val="center" w:pos="0"/>
        </w:tabs>
        <w:spacing w:before="120" w:after="120" w:line="320" w:lineRule="exact"/>
        <w:jc w:val="both"/>
        <w:rPr>
          <w:szCs w:val="28"/>
        </w:rPr>
      </w:pPr>
      <w:r>
        <w:rPr>
          <w:rFonts w:eastAsia="Times New Roman" w:cs="Times New Roman"/>
          <w:bCs/>
          <w:color w:val="000000"/>
          <w:szCs w:val="28"/>
        </w:rPr>
        <w:tab/>
      </w:r>
      <w:r w:rsidR="000C66DE">
        <w:rPr>
          <w:rFonts w:eastAsia="Times New Roman" w:cs="Times New Roman"/>
          <w:bCs/>
          <w:color w:val="000000"/>
          <w:szCs w:val="28"/>
        </w:rPr>
        <w:t>-</w:t>
      </w:r>
      <w:r>
        <w:rPr>
          <w:rFonts w:eastAsia="Times New Roman" w:cs="Times New Roman"/>
          <w:bCs/>
          <w:color w:val="000000"/>
          <w:szCs w:val="28"/>
        </w:rPr>
        <w:t xml:space="preserve"> </w:t>
      </w:r>
      <w:r w:rsidRPr="00F53FF3">
        <w:rPr>
          <w:szCs w:val="28"/>
        </w:rPr>
        <w:t xml:space="preserve">Giảng viên giáo dục nghề nghiệp hạng I; </w:t>
      </w:r>
    </w:p>
    <w:p w:rsidR="00746089" w:rsidRPr="00F53FF3" w:rsidRDefault="000C66DE" w:rsidP="00746089">
      <w:pPr>
        <w:tabs>
          <w:tab w:val="center" w:pos="0"/>
        </w:tabs>
        <w:spacing w:before="120" w:after="120" w:line="320" w:lineRule="exact"/>
        <w:jc w:val="both"/>
        <w:rPr>
          <w:szCs w:val="28"/>
        </w:rPr>
      </w:pPr>
      <w:r>
        <w:rPr>
          <w:szCs w:val="28"/>
        </w:rPr>
        <w:tab/>
        <w:t>-</w:t>
      </w:r>
      <w:r w:rsidR="00746089" w:rsidRPr="00F53FF3">
        <w:rPr>
          <w:szCs w:val="28"/>
        </w:rPr>
        <w:t xml:space="preserve"> Giảng viên giáo dục nghề nghiệp hạng II; </w:t>
      </w:r>
    </w:p>
    <w:p w:rsidR="00746089" w:rsidRPr="00F53FF3" w:rsidRDefault="00746089" w:rsidP="00746089">
      <w:pPr>
        <w:tabs>
          <w:tab w:val="center" w:pos="0"/>
        </w:tabs>
        <w:spacing w:before="120" w:after="120" w:line="320" w:lineRule="exact"/>
        <w:jc w:val="both"/>
        <w:rPr>
          <w:szCs w:val="28"/>
        </w:rPr>
      </w:pPr>
      <w:r w:rsidRPr="00F53FF3">
        <w:rPr>
          <w:szCs w:val="28"/>
        </w:rPr>
        <w:tab/>
      </w:r>
      <w:r w:rsidR="000C66DE">
        <w:rPr>
          <w:szCs w:val="28"/>
        </w:rPr>
        <w:t>-</w:t>
      </w:r>
      <w:r w:rsidRPr="00F53FF3">
        <w:rPr>
          <w:szCs w:val="28"/>
        </w:rPr>
        <w:t xml:space="preserve"> Giảng viên giáo dục nghề nghiệp lý thuyết hạng III; </w:t>
      </w:r>
    </w:p>
    <w:p w:rsidR="00746089" w:rsidRDefault="000C66DE" w:rsidP="00746089">
      <w:pPr>
        <w:shd w:val="clear" w:color="auto" w:fill="FFFFFF"/>
        <w:spacing w:before="120" w:after="120" w:line="320" w:lineRule="exact"/>
        <w:ind w:firstLine="720"/>
        <w:jc w:val="both"/>
        <w:rPr>
          <w:rFonts w:eastAsia="Times New Roman" w:cs="Times New Roman"/>
          <w:bCs/>
          <w:color w:val="000000"/>
          <w:szCs w:val="28"/>
        </w:rPr>
      </w:pPr>
      <w:r>
        <w:rPr>
          <w:szCs w:val="28"/>
        </w:rPr>
        <w:lastRenderedPageBreak/>
        <w:t>-</w:t>
      </w:r>
      <w:r w:rsidR="00746089" w:rsidRPr="00F53FF3">
        <w:rPr>
          <w:szCs w:val="28"/>
        </w:rPr>
        <w:t xml:space="preserve"> Giảng viên giáo dục nghề nghiệp thực hành hạng III</w:t>
      </w:r>
      <w:r w:rsidR="00640248">
        <w:rPr>
          <w:szCs w:val="28"/>
        </w:rPr>
        <w:t>.</w:t>
      </w:r>
    </w:p>
    <w:p w:rsidR="008A34A8" w:rsidRDefault="00426739"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2</w:t>
      </w:r>
      <w:r w:rsidR="000B1E92">
        <w:rPr>
          <w:rFonts w:eastAsia="Times New Roman" w:cs="Times New Roman"/>
          <w:bCs/>
          <w:color w:val="000000"/>
          <w:szCs w:val="28"/>
        </w:rPr>
        <w:t>. Đối với t</w:t>
      </w:r>
      <w:r w:rsidR="008A34A8">
        <w:rPr>
          <w:rFonts w:eastAsia="Times New Roman" w:cs="Times New Roman"/>
          <w:bCs/>
          <w:color w:val="000000"/>
          <w:szCs w:val="28"/>
        </w:rPr>
        <w:t xml:space="preserve">rường </w:t>
      </w:r>
      <w:r w:rsidR="000B1E92">
        <w:rPr>
          <w:rFonts w:eastAsia="Times New Roman" w:cs="Times New Roman"/>
          <w:bCs/>
          <w:color w:val="000000"/>
          <w:szCs w:val="28"/>
        </w:rPr>
        <w:t>t</w:t>
      </w:r>
      <w:r w:rsidR="008A34A8">
        <w:rPr>
          <w:rFonts w:eastAsia="Times New Roman" w:cs="Times New Roman"/>
          <w:bCs/>
          <w:color w:val="000000"/>
          <w:szCs w:val="28"/>
        </w:rPr>
        <w:t>rung cấp</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xml:space="preserve">a) Vị trí việc làm lãnh đạo, quản lý trong </w:t>
      </w:r>
      <w:r w:rsidR="000B1E92">
        <w:rPr>
          <w:rFonts w:eastAsia="Times New Roman" w:cs="Times New Roman"/>
          <w:bCs/>
          <w:color w:val="000000"/>
          <w:szCs w:val="28"/>
        </w:rPr>
        <w:t>t</w:t>
      </w:r>
      <w:r>
        <w:rPr>
          <w:rFonts w:eastAsia="Times New Roman" w:cs="Times New Roman"/>
          <w:bCs/>
          <w:color w:val="000000"/>
          <w:szCs w:val="28"/>
        </w:rPr>
        <w:t xml:space="preserve">rường </w:t>
      </w:r>
      <w:r w:rsidR="000B1E92">
        <w:rPr>
          <w:rFonts w:eastAsia="Times New Roman" w:cs="Times New Roman"/>
          <w:bCs/>
          <w:color w:val="000000"/>
          <w:szCs w:val="28"/>
        </w:rPr>
        <w:t>t</w:t>
      </w:r>
      <w:r>
        <w:rPr>
          <w:rFonts w:eastAsia="Times New Roman" w:cs="Times New Roman"/>
          <w:bCs/>
          <w:color w:val="000000"/>
          <w:szCs w:val="28"/>
        </w:rPr>
        <w:t>rung cấp</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Chủ tịch Hội đồng trường;</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Hiệu trưởng;</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Phó Hiệu trưởng</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Trưởng phòng, khoa</w:t>
      </w:r>
      <w:r w:rsidR="000B1E92">
        <w:rPr>
          <w:rFonts w:eastAsia="Times New Roman" w:cs="Times New Roman"/>
          <w:bCs/>
          <w:color w:val="000000"/>
          <w:szCs w:val="28"/>
        </w:rPr>
        <w:t>, bộ môn</w:t>
      </w:r>
      <w:r>
        <w:rPr>
          <w:rFonts w:eastAsia="Times New Roman" w:cs="Times New Roman"/>
          <w:bCs/>
          <w:color w:val="000000"/>
          <w:szCs w:val="28"/>
        </w:rPr>
        <w:t xml:space="preserve"> và tương đương;</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Phó trưởng phòng,</w:t>
      </w:r>
      <w:r w:rsidR="00640248">
        <w:rPr>
          <w:rFonts w:eastAsia="Times New Roman" w:cs="Times New Roman"/>
          <w:bCs/>
          <w:color w:val="000000"/>
          <w:szCs w:val="28"/>
        </w:rPr>
        <w:t xml:space="preserve"> khoa</w:t>
      </w:r>
      <w:r w:rsidR="008C36D7">
        <w:rPr>
          <w:rFonts w:eastAsia="Times New Roman" w:cs="Times New Roman"/>
          <w:bCs/>
          <w:color w:val="000000"/>
          <w:szCs w:val="28"/>
        </w:rPr>
        <w:t>, bộ môn</w:t>
      </w:r>
      <w:r w:rsidR="00640248">
        <w:rPr>
          <w:rFonts w:eastAsia="Times New Roman" w:cs="Times New Roman"/>
          <w:bCs/>
          <w:color w:val="000000"/>
          <w:szCs w:val="28"/>
        </w:rPr>
        <w:t xml:space="preserve"> và tương đương.</w:t>
      </w:r>
    </w:p>
    <w:p w:rsidR="001B149B" w:rsidRDefault="001B149B" w:rsidP="001B149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w:t>
      </w:r>
      <w:r w:rsidR="00627AC7">
        <w:rPr>
          <w:rFonts w:eastAsia="Times New Roman" w:cs="Times New Roman"/>
          <w:bCs/>
          <w:color w:val="000000"/>
          <w:szCs w:val="28"/>
        </w:rPr>
        <w:t>)</w:t>
      </w:r>
      <w:r>
        <w:rPr>
          <w:rFonts w:eastAsia="Times New Roman" w:cs="Times New Roman"/>
          <w:bCs/>
          <w:color w:val="000000"/>
          <w:szCs w:val="28"/>
        </w:rPr>
        <w:t xml:space="preserve"> Vị trí việc làm chức danh nghề nghiệp viên chức giảng dạy</w:t>
      </w:r>
      <w:r w:rsidR="002A48FE">
        <w:rPr>
          <w:rFonts w:eastAsia="Times New Roman" w:cs="Times New Roman"/>
          <w:bCs/>
          <w:color w:val="000000"/>
          <w:szCs w:val="28"/>
        </w:rPr>
        <w:t xml:space="preserve"> trong t</w:t>
      </w:r>
      <w:r w:rsidR="00CD4840">
        <w:rPr>
          <w:rFonts w:eastAsia="Times New Roman" w:cs="Times New Roman"/>
          <w:bCs/>
          <w:color w:val="000000"/>
          <w:szCs w:val="28"/>
        </w:rPr>
        <w:t xml:space="preserve">rường </w:t>
      </w:r>
      <w:r w:rsidR="002A48FE">
        <w:rPr>
          <w:rFonts w:eastAsia="Times New Roman" w:cs="Times New Roman"/>
          <w:bCs/>
          <w:color w:val="000000"/>
          <w:szCs w:val="28"/>
        </w:rPr>
        <w:t>t</w:t>
      </w:r>
      <w:r w:rsidR="00CD4840">
        <w:rPr>
          <w:rFonts w:eastAsia="Times New Roman" w:cs="Times New Roman"/>
          <w:bCs/>
          <w:color w:val="000000"/>
          <w:szCs w:val="28"/>
        </w:rPr>
        <w:t>rung cấp</w:t>
      </w:r>
    </w:p>
    <w:p w:rsidR="00CD4840" w:rsidRPr="00F53FF3" w:rsidRDefault="001B149B" w:rsidP="00CD4840">
      <w:pPr>
        <w:tabs>
          <w:tab w:val="center" w:pos="0"/>
        </w:tabs>
        <w:spacing w:before="120" w:after="120" w:line="320" w:lineRule="exact"/>
        <w:jc w:val="both"/>
        <w:rPr>
          <w:szCs w:val="28"/>
        </w:rPr>
      </w:pPr>
      <w:r>
        <w:rPr>
          <w:rFonts w:eastAsia="Times New Roman" w:cs="Times New Roman"/>
          <w:bCs/>
          <w:color w:val="000000"/>
          <w:szCs w:val="28"/>
        </w:rPr>
        <w:tab/>
      </w:r>
      <w:r w:rsidR="00CD4840" w:rsidRPr="00F53FF3">
        <w:rPr>
          <w:szCs w:val="28"/>
        </w:rPr>
        <w:t xml:space="preserve">- Giáo viên giáo dục nghề nghiệp hạng I; </w:t>
      </w:r>
    </w:p>
    <w:p w:rsidR="00CD4840" w:rsidRPr="00F53FF3" w:rsidRDefault="00CD4840" w:rsidP="00CD4840">
      <w:pPr>
        <w:tabs>
          <w:tab w:val="center" w:pos="0"/>
        </w:tabs>
        <w:spacing w:before="120" w:after="120" w:line="320" w:lineRule="exact"/>
        <w:jc w:val="both"/>
        <w:rPr>
          <w:szCs w:val="28"/>
        </w:rPr>
      </w:pPr>
      <w:r w:rsidRPr="00F53FF3">
        <w:rPr>
          <w:szCs w:val="28"/>
        </w:rPr>
        <w:tab/>
        <w:t xml:space="preserve">- Giáo viên giáo dục nghề nghiệp hạng II; </w:t>
      </w:r>
    </w:p>
    <w:p w:rsidR="00CD4840" w:rsidRPr="00F53FF3" w:rsidRDefault="00CD4840" w:rsidP="00CD4840">
      <w:pPr>
        <w:tabs>
          <w:tab w:val="center" w:pos="0"/>
        </w:tabs>
        <w:spacing w:before="120" w:after="120" w:line="320" w:lineRule="exact"/>
        <w:jc w:val="both"/>
        <w:rPr>
          <w:szCs w:val="28"/>
        </w:rPr>
      </w:pPr>
      <w:r w:rsidRPr="00F53FF3">
        <w:rPr>
          <w:szCs w:val="28"/>
        </w:rPr>
        <w:tab/>
        <w:t>- Giáo viên giáo dục nghề nghiệp lý thuyết hạng III;</w:t>
      </w:r>
    </w:p>
    <w:p w:rsidR="00CD4840" w:rsidRPr="00F53FF3" w:rsidRDefault="00CD4840" w:rsidP="00CD4840">
      <w:pPr>
        <w:tabs>
          <w:tab w:val="center" w:pos="0"/>
        </w:tabs>
        <w:spacing w:before="120" w:after="120" w:line="320" w:lineRule="exact"/>
        <w:jc w:val="both"/>
        <w:rPr>
          <w:szCs w:val="28"/>
        </w:rPr>
      </w:pPr>
      <w:r w:rsidRPr="00F53FF3">
        <w:rPr>
          <w:szCs w:val="28"/>
        </w:rPr>
        <w:tab/>
        <w:t>- Giáo viên giáo dục nghề nghiệp thực hành hạ</w:t>
      </w:r>
      <w:r w:rsidR="00640248">
        <w:rPr>
          <w:szCs w:val="28"/>
        </w:rPr>
        <w:t>ng III.</w:t>
      </w:r>
    </w:p>
    <w:p w:rsidR="00403A43" w:rsidRDefault="00C12FB6"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3. Đối với trung tâm g</w:t>
      </w:r>
      <w:r w:rsidR="00403A43">
        <w:rPr>
          <w:rFonts w:eastAsia="Times New Roman" w:cs="Times New Roman"/>
          <w:bCs/>
          <w:color w:val="000000"/>
          <w:szCs w:val="28"/>
        </w:rPr>
        <w:t>iáo dục nghề nghiệp</w:t>
      </w:r>
    </w:p>
    <w:p w:rsidR="00640248" w:rsidRDefault="00640248"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xml:space="preserve">a) Vị trí việc làm lãnh đạo, quản lý trong </w:t>
      </w:r>
      <w:r w:rsidR="00C12FB6">
        <w:rPr>
          <w:rFonts w:eastAsia="Times New Roman" w:cs="Times New Roman"/>
          <w:bCs/>
          <w:color w:val="000000"/>
          <w:szCs w:val="28"/>
        </w:rPr>
        <w:t>trung tâm giáo dục nghề nghiệp</w:t>
      </w:r>
    </w:p>
    <w:p w:rsidR="00640248" w:rsidRDefault="00640248"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Giám đốc Trung tâm;</w:t>
      </w:r>
    </w:p>
    <w:p w:rsidR="00640248" w:rsidRDefault="00640248"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Phó Giám đốc Trung tâm</w:t>
      </w:r>
    </w:p>
    <w:p w:rsidR="00640248" w:rsidRDefault="006E39B0"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Trưởng phòng</w:t>
      </w:r>
      <w:r w:rsidR="00640248">
        <w:rPr>
          <w:rFonts w:eastAsia="Times New Roman" w:cs="Times New Roman"/>
          <w:bCs/>
          <w:color w:val="000000"/>
          <w:szCs w:val="28"/>
        </w:rPr>
        <w:t xml:space="preserve"> và tương đương;</w:t>
      </w:r>
    </w:p>
    <w:p w:rsidR="00640248" w:rsidRDefault="00640248"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Phó trưởng phòng</w:t>
      </w:r>
      <w:r w:rsidR="00822EF9">
        <w:rPr>
          <w:rFonts w:eastAsia="Times New Roman" w:cs="Times New Roman"/>
          <w:bCs/>
          <w:color w:val="000000"/>
          <w:szCs w:val="28"/>
        </w:rPr>
        <w:t xml:space="preserve"> và tương đương;</w:t>
      </w:r>
    </w:p>
    <w:p w:rsidR="00822EF9" w:rsidRDefault="00822EF9"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Tổ trưởng Tổ bộ môn;</w:t>
      </w:r>
    </w:p>
    <w:p w:rsidR="00822EF9" w:rsidRDefault="00822EF9"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Phó Tổ trưởng Tổ bộ môn.</w:t>
      </w:r>
    </w:p>
    <w:p w:rsidR="00640248" w:rsidRDefault="00640248" w:rsidP="00640248">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w:t>
      </w:r>
      <w:r w:rsidR="00627AC7">
        <w:rPr>
          <w:rFonts w:eastAsia="Times New Roman" w:cs="Times New Roman"/>
          <w:bCs/>
          <w:color w:val="000000"/>
          <w:szCs w:val="28"/>
        </w:rPr>
        <w:t>)</w:t>
      </w:r>
      <w:r>
        <w:rPr>
          <w:rFonts w:eastAsia="Times New Roman" w:cs="Times New Roman"/>
          <w:bCs/>
          <w:color w:val="000000"/>
          <w:szCs w:val="28"/>
        </w:rPr>
        <w:t xml:space="preserve"> Vị trí việc làm chức danh nghề nghiệp viên chức giảng dạy trong </w:t>
      </w:r>
      <w:r w:rsidR="00025B6F">
        <w:rPr>
          <w:rFonts w:eastAsia="Times New Roman" w:cs="Times New Roman"/>
          <w:bCs/>
          <w:color w:val="000000"/>
          <w:szCs w:val="28"/>
        </w:rPr>
        <w:t>trung tâm g</w:t>
      </w:r>
      <w:r>
        <w:rPr>
          <w:rFonts w:eastAsia="Times New Roman" w:cs="Times New Roman"/>
          <w:bCs/>
          <w:color w:val="000000"/>
          <w:szCs w:val="28"/>
        </w:rPr>
        <w:t>iáo dục nghề nghiệp</w:t>
      </w:r>
    </w:p>
    <w:p w:rsidR="00640248" w:rsidRPr="00F53FF3" w:rsidRDefault="00640248" w:rsidP="00640248">
      <w:pPr>
        <w:tabs>
          <w:tab w:val="center" w:pos="0"/>
        </w:tabs>
        <w:spacing w:before="120" w:after="120" w:line="320" w:lineRule="exact"/>
        <w:jc w:val="both"/>
        <w:rPr>
          <w:szCs w:val="28"/>
        </w:rPr>
      </w:pPr>
      <w:r w:rsidRPr="00F53FF3">
        <w:rPr>
          <w:szCs w:val="28"/>
        </w:rPr>
        <w:tab/>
        <w:t>- Giáo viên giáo dục nghề nghiệp lý thuyết hạng III;</w:t>
      </w:r>
    </w:p>
    <w:p w:rsidR="00640248" w:rsidRPr="00F53FF3" w:rsidRDefault="00640248" w:rsidP="00640248">
      <w:pPr>
        <w:tabs>
          <w:tab w:val="center" w:pos="0"/>
        </w:tabs>
        <w:spacing w:before="120" w:after="120" w:line="320" w:lineRule="exact"/>
        <w:jc w:val="both"/>
        <w:rPr>
          <w:szCs w:val="28"/>
        </w:rPr>
      </w:pPr>
      <w:r w:rsidRPr="00F53FF3">
        <w:rPr>
          <w:szCs w:val="28"/>
        </w:rPr>
        <w:tab/>
        <w:t>- Giáo viên giáo dục nghề nghiệp thực hành hạng III;</w:t>
      </w:r>
    </w:p>
    <w:p w:rsidR="00640248" w:rsidRDefault="00640248"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Giáo viên giáo dục ngề nghiệp hạng IV.</w:t>
      </w:r>
    </w:p>
    <w:p w:rsidR="00E05151" w:rsidRDefault="00404D3A" w:rsidP="001407D2">
      <w:pPr>
        <w:shd w:val="clear" w:color="auto" w:fill="FFFFFF"/>
        <w:spacing w:before="120" w:after="120" w:line="320" w:lineRule="exact"/>
        <w:ind w:firstLine="720"/>
        <w:jc w:val="both"/>
        <w:rPr>
          <w:rFonts w:eastAsia="Times New Roman" w:cs="Times New Roman"/>
          <w:b/>
          <w:bCs/>
          <w:color w:val="000000"/>
          <w:szCs w:val="28"/>
        </w:rPr>
      </w:pPr>
      <w:bookmarkStart w:id="11" w:name="dieu_5"/>
      <w:r>
        <w:rPr>
          <w:rFonts w:eastAsia="Times New Roman" w:cs="Times New Roman"/>
          <w:b/>
          <w:bCs/>
          <w:color w:val="000000"/>
          <w:szCs w:val="28"/>
          <w:lang w:val="vi-VN"/>
        </w:rPr>
        <w:t xml:space="preserve">Điều </w:t>
      </w:r>
      <w:r w:rsidR="002A21AD">
        <w:rPr>
          <w:rFonts w:eastAsia="Times New Roman" w:cs="Times New Roman"/>
          <w:b/>
          <w:bCs/>
          <w:color w:val="000000"/>
          <w:szCs w:val="28"/>
        </w:rPr>
        <w:t>7</w:t>
      </w:r>
      <w:r w:rsidR="00C31E6C" w:rsidRPr="00C31E6C">
        <w:rPr>
          <w:rFonts w:eastAsia="Times New Roman" w:cs="Times New Roman"/>
          <w:b/>
          <w:bCs/>
          <w:color w:val="000000"/>
          <w:szCs w:val="28"/>
          <w:lang w:val="vi-VN"/>
        </w:rPr>
        <w:t>.</w:t>
      </w:r>
      <w:r>
        <w:rPr>
          <w:rFonts w:eastAsia="Times New Roman" w:cs="Times New Roman"/>
          <w:b/>
          <w:bCs/>
          <w:color w:val="000000"/>
          <w:szCs w:val="28"/>
          <w:lang w:val="vi-VN"/>
        </w:rPr>
        <w:t xml:space="preserve"> </w:t>
      </w:r>
      <w:r w:rsidR="00A2091F">
        <w:rPr>
          <w:rFonts w:eastAsia="Times New Roman" w:cs="Times New Roman"/>
          <w:b/>
          <w:bCs/>
          <w:color w:val="000000"/>
          <w:szCs w:val="28"/>
        </w:rPr>
        <w:t>Vị trí việc làm lãnh đạo, quản lý và chức danh nghề nghiệp chuyên ngành trong</w:t>
      </w:r>
      <w:r w:rsidR="00153B0C">
        <w:rPr>
          <w:rFonts w:eastAsia="Times New Roman" w:cs="Times New Roman"/>
          <w:b/>
          <w:bCs/>
          <w:color w:val="000000"/>
          <w:szCs w:val="28"/>
        </w:rPr>
        <w:t xml:space="preserve"> t</w:t>
      </w:r>
      <w:r w:rsidR="00E05151">
        <w:rPr>
          <w:rFonts w:eastAsia="Times New Roman" w:cs="Times New Roman"/>
          <w:b/>
          <w:bCs/>
          <w:color w:val="000000"/>
          <w:szCs w:val="28"/>
        </w:rPr>
        <w:t xml:space="preserve">rung tâm </w:t>
      </w:r>
      <w:r w:rsidR="00153B0C">
        <w:rPr>
          <w:rFonts w:eastAsia="Times New Roman" w:cs="Times New Roman"/>
          <w:b/>
          <w:bCs/>
          <w:color w:val="000000"/>
          <w:szCs w:val="28"/>
        </w:rPr>
        <w:t>k</w:t>
      </w:r>
      <w:r w:rsidR="00E05151">
        <w:rPr>
          <w:rFonts w:eastAsia="Times New Roman" w:cs="Times New Roman"/>
          <w:b/>
          <w:bCs/>
          <w:color w:val="000000"/>
          <w:szCs w:val="28"/>
        </w:rPr>
        <w:t>iểm định kỹ thuật an toàn, vệ sinh lao động</w:t>
      </w:r>
    </w:p>
    <w:p w:rsidR="00627AC7" w:rsidRPr="00627AC7" w:rsidRDefault="00627AC7" w:rsidP="00627AC7">
      <w:pPr>
        <w:shd w:val="clear" w:color="auto" w:fill="FFFFFF"/>
        <w:spacing w:before="120" w:after="120" w:line="320" w:lineRule="exact"/>
        <w:ind w:firstLine="720"/>
        <w:jc w:val="both"/>
        <w:rPr>
          <w:rFonts w:eastAsia="Times New Roman" w:cs="Times New Roman"/>
          <w:bCs/>
          <w:color w:val="000000"/>
          <w:szCs w:val="28"/>
        </w:rPr>
      </w:pPr>
      <w:r w:rsidRPr="00627AC7">
        <w:rPr>
          <w:rFonts w:eastAsia="Times New Roman" w:cs="Times New Roman"/>
          <w:bCs/>
          <w:color w:val="000000"/>
          <w:szCs w:val="28"/>
        </w:rPr>
        <w:t>1. Vị trí vi</w:t>
      </w:r>
      <w:r w:rsidR="00153B0C">
        <w:rPr>
          <w:rFonts w:eastAsia="Times New Roman" w:cs="Times New Roman"/>
          <w:bCs/>
          <w:color w:val="000000"/>
          <w:szCs w:val="28"/>
        </w:rPr>
        <w:t>ệc làm lãnh đạo, quản lý trong trung tâm k</w:t>
      </w:r>
      <w:r w:rsidRPr="00627AC7">
        <w:rPr>
          <w:rFonts w:eastAsia="Times New Roman" w:cs="Times New Roman"/>
          <w:bCs/>
          <w:color w:val="000000"/>
          <w:szCs w:val="28"/>
        </w:rPr>
        <w:t>iểm định kỹ thuật an toàn, vệ sinh lao động</w:t>
      </w:r>
    </w:p>
    <w:p w:rsidR="00627AC7" w:rsidRDefault="00627AC7"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a) Giám đốc Trung tâm</w:t>
      </w:r>
      <w:r w:rsidR="00FA053F">
        <w:rPr>
          <w:rFonts w:eastAsia="Times New Roman" w:cs="Times New Roman"/>
          <w:bCs/>
          <w:color w:val="000000"/>
          <w:szCs w:val="28"/>
        </w:rPr>
        <w:t>;</w:t>
      </w:r>
    </w:p>
    <w:p w:rsidR="00627AC7" w:rsidRDefault="00627AC7"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 Phó Giám đốc Trung tâm</w:t>
      </w:r>
      <w:r w:rsidR="00FA053F">
        <w:rPr>
          <w:rFonts w:eastAsia="Times New Roman" w:cs="Times New Roman"/>
          <w:bCs/>
          <w:color w:val="000000"/>
          <w:szCs w:val="28"/>
        </w:rPr>
        <w:t>;</w:t>
      </w:r>
    </w:p>
    <w:p w:rsidR="00627AC7" w:rsidRDefault="00627AC7"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c) Trưởng phòng</w:t>
      </w:r>
      <w:r w:rsidR="00153B0C">
        <w:rPr>
          <w:rFonts w:eastAsia="Times New Roman" w:cs="Times New Roman"/>
          <w:bCs/>
          <w:color w:val="000000"/>
          <w:szCs w:val="28"/>
        </w:rPr>
        <w:t xml:space="preserve"> và tương đương</w:t>
      </w:r>
    </w:p>
    <w:p w:rsidR="00627AC7" w:rsidRDefault="00627AC7"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d) Phó Trưởng phòng</w:t>
      </w:r>
      <w:r w:rsidR="00153B0C">
        <w:rPr>
          <w:rFonts w:eastAsia="Times New Roman" w:cs="Times New Roman"/>
          <w:bCs/>
          <w:color w:val="000000"/>
          <w:szCs w:val="28"/>
        </w:rPr>
        <w:t xml:space="preserve"> và tương đương</w:t>
      </w:r>
      <w:r w:rsidR="00FA053F">
        <w:rPr>
          <w:rFonts w:eastAsia="Times New Roman" w:cs="Times New Roman"/>
          <w:bCs/>
          <w:color w:val="000000"/>
          <w:szCs w:val="28"/>
        </w:rPr>
        <w:t>.</w:t>
      </w:r>
    </w:p>
    <w:p w:rsidR="00B928ED" w:rsidRPr="00627AC7" w:rsidRDefault="00B928ED" w:rsidP="00B928ED">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lastRenderedPageBreak/>
        <w:t xml:space="preserve">2. Vị trí việc làm chức danh nghề nghiệp viên chức </w:t>
      </w:r>
      <w:r w:rsidR="00AF37B1">
        <w:rPr>
          <w:rFonts w:eastAsia="Times New Roman" w:cs="Times New Roman"/>
          <w:bCs/>
          <w:color w:val="000000"/>
          <w:szCs w:val="28"/>
        </w:rPr>
        <w:t>trong t</w:t>
      </w:r>
      <w:r w:rsidRPr="00627AC7">
        <w:rPr>
          <w:rFonts w:eastAsia="Times New Roman" w:cs="Times New Roman"/>
          <w:bCs/>
          <w:color w:val="000000"/>
          <w:szCs w:val="28"/>
        </w:rPr>
        <w:t xml:space="preserve">rung tâm </w:t>
      </w:r>
      <w:r w:rsidR="00AF37B1">
        <w:rPr>
          <w:rFonts w:eastAsia="Times New Roman" w:cs="Times New Roman"/>
          <w:bCs/>
          <w:color w:val="000000"/>
          <w:szCs w:val="28"/>
        </w:rPr>
        <w:t>k</w:t>
      </w:r>
      <w:r w:rsidRPr="00627AC7">
        <w:rPr>
          <w:rFonts w:eastAsia="Times New Roman" w:cs="Times New Roman"/>
          <w:bCs/>
          <w:color w:val="000000"/>
          <w:szCs w:val="28"/>
        </w:rPr>
        <w:t>iểm định kỹ thuật an toàn, vệ sinh lao động</w:t>
      </w:r>
    </w:p>
    <w:p w:rsidR="00254EF4" w:rsidRPr="00F53FF3" w:rsidRDefault="00254EF4" w:rsidP="00254EF4">
      <w:pPr>
        <w:spacing w:before="120" w:after="120" w:line="320" w:lineRule="exact"/>
        <w:ind w:firstLine="720"/>
        <w:jc w:val="both"/>
        <w:rPr>
          <w:szCs w:val="28"/>
        </w:rPr>
      </w:pPr>
      <w:r>
        <w:rPr>
          <w:szCs w:val="28"/>
        </w:rPr>
        <w:t>a)</w:t>
      </w:r>
      <w:r w:rsidRPr="00F53FF3">
        <w:rPr>
          <w:szCs w:val="28"/>
        </w:rPr>
        <w:t xml:space="preserve"> Kiểm định viên kỹ thuật an toàn lao động hạng II; </w:t>
      </w:r>
    </w:p>
    <w:p w:rsidR="00254EF4" w:rsidRPr="00F53FF3" w:rsidRDefault="00254EF4" w:rsidP="00254EF4">
      <w:pPr>
        <w:spacing w:before="120" w:after="120" w:line="320" w:lineRule="exact"/>
        <w:jc w:val="both"/>
        <w:rPr>
          <w:szCs w:val="28"/>
        </w:rPr>
      </w:pPr>
      <w:r>
        <w:rPr>
          <w:szCs w:val="28"/>
        </w:rPr>
        <w:tab/>
        <w:t>b)</w:t>
      </w:r>
      <w:r w:rsidRPr="00F53FF3">
        <w:rPr>
          <w:szCs w:val="28"/>
        </w:rPr>
        <w:t xml:space="preserve"> Kiểm định viên kỹ thuật an toàn lao động hạng III; </w:t>
      </w:r>
    </w:p>
    <w:p w:rsidR="00254EF4" w:rsidRDefault="00254EF4" w:rsidP="00254EF4">
      <w:pPr>
        <w:spacing w:before="120" w:after="120" w:line="320" w:lineRule="exact"/>
        <w:jc w:val="both"/>
        <w:rPr>
          <w:szCs w:val="28"/>
        </w:rPr>
      </w:pPr>
      <w:r>
        <w:rPr>
          <w:szCs w:val="28"/>
        </w:rPr>
        <w:tab/>
        <w:t>c)</w:t>
      </w:r>
      <w:r w:rsidRPr="00F53FF3">
        <w:rPr>
          <w:szCs w:val="28"/>
        </w:rPr>
        <w:t xml:space="preserve"> Kiểm định viên kỹ thuật an toàn lao động hạng IV.</w:t>
      </w:r>
    </w:p>
    <w:p w:rsidR="00F5734B" w:rsidRDefault="00F5734B" w:rsidP="001407D2">
      <w:pPr>
        <w:shd w:val="clear" w:color="auto" w:fill="FFFFFF"/>
        <w:spacing w:before="120" w:after="120" w:line="320" w:lineRule="exact"/>
        <w:ind w:firstLine="720"/>
        <w:jc w:val="both"/>
        <w:rPr>
          <w:rFonts w:eastAsia="Times New Roman" w:cs="Times New Roman"/>
          <w:b/>
          <w:color w:val="000000"/>
          <w:szCs w:val="28"/>
        </w:rPr>
      </w:pPr>
      <w:bookmarkStart w:id="12" w:name="chuong_3"/>
      <w:bookmarkEnd w:id="11"/>
      <w:r w:rsidRPr="00F5734B">
        <w:rPr>
          <w:rFonts w:eastAsia="Times New Roman" w:cs="Times New Roman"/>
          <w:b/>
          <w:color w:val="000000"/>
          <w:szCs w:val="28"/>
        </w:rPr>
        <w:t xml:space="preserve">Điều </w:t>
      </w:r>
      <w:r w:rsidR="002A21AD">
        <w:rPr>
          <w:rFonts w:eastAsia="Times New Roman" w:cs="Times New Roman"/>
          <w:b/>
          <w:color w:val="000000"/>
          <w:szCs w:val="28"/>
        </w:rPr>
        <w:t>8</w:t>
      </w:r>
      <w:r w:rsidRPr="00F5734B">
        <w:rPr>
          <w:rFonts w:eastAsia="Times New Roman" w:cs="Times New Roman"/>
          <w:b/>
          <w:color w:val="000000"/>
          <w:szCs w:val="28"/>
        </w:rPr>
        <w:t xml:space="preserve">. </w:t>
      </w:r>
      <w:r w:rsidR="00ED49D4">
        <w:rPr>
          <w:rFonts w:eastAsia="Times New Roman" w:cs="Times New Roman"/>
          <w:b/>
          <w:color w:val="000000"/>
          <w:szCs w:val="28"/>
        </w:rPr>
        <w:t xml:space="preserve">Vị trí việc làm lãnh đạo, quản lý và chức danh nghề nghiệp chuyên ngành </w:t>
      </w:r>
      <w:r w:rsidR="00CC1C5C">
        <w:rPr>
          <w:rFonts w:eastAsia="Times New Roman" w:cs="Times New Roman"/>
          <w:b/>
          <w:color w:val="000000"/>
          <w:szCs w:val="28"/>
        </w:rPr>
        <w:t xml:space="preserve">trong cơ sở </w:t>
      </w:r>
      <w:r w:rsidR="00344FCD">
        <w:rPr>
          <w:rFonts w:eastAsia="Times New Roman" w:cs="Times New Roman"/>
          <w:b/>
          <w:color w:val="000000"/>
          <w:szCs w:val="28"/>
        </w:rPr>
        <w:t xml:space="preserve">trợ giúp </w:t>
      </w:r>
      <w:r w:rsidR="00E05151">
        <w:rPr>
          <w:rFonts w:eastAsia="Times New Roman" w:cs="Times New Roman"/>
          <w:b/>
          <w:color w:val="000000"/>
          <w:szCs w:val="28"/>
        </w:rPr>
        <w:t>xã hội</w:t>
      </w:r>
      <w:r w:rsidR="00D34D3B">
        <w:rPr>
          <w:rFonts w:eastAsia="Times New Roman" w:cs="Times New Roman"/>
          <w:b/>
          <w:color w:val="000000"/>
          <w:szCs w:val="28"/>
        </w:rPr>
        <w:t xml:space="preserve"> công lập</w:t>
      </w:r>
    </w:p>
    <w:p w:rsidR="00460195" w:rsidRPr="00627AC7" w:rsidRDefault="00460195" w:rsidP="00460195">
      <w:pPr>
        <w:shd w:val="clear" w:color="auto" w:fill="FFFFFF"/>
        <w:spacing w:before="120" w:after="120" w:line="320" w:lineRule="exact"/>
        <w:ind w:firstLine="720"/>
        <w:jc w:val="both"/>
        <w:rPr>
          <w:rFonts w:eastAsia="Times New Roman" w:cs="Times New Roman"/>
          <w:bCs/>
          <w:color w:val="000000"/>
          <w:szCs w:val="28"/>
        </w:rPr>
      </w:pPr>
      <w:r w:rsidRPr="00627AC7">
        <w:rPr>
          <w:rFonts w:eastAsia="Times New Roman" w:cs="Times New Roman"/>
          <w:bCs/>
          <w:color w:val="000000"/>
          <w:szCs w:val="28"/>
        </w:rPr>
        <w:t xml:space="preserve">1. Vị trí việc làm lãnh đạo, quản lý trong </w:t>
      </w:r>
      <w:r>
        <w:rPr>
          <w:rFonts w:eastAsia="Times New Roman" w:cs="Times New Roman"/>
          <w:bCs/>
          <w:color w:val="000000"/>
          <w:szCs w:val="28"/>
        </w:rPr>
        <w:t xml:space="preserve">cơ sở </w:t>
      </w:r>
      <w:r w:rsidR="00D84001">
        <w:rPr>
          <w:rFonts w:eastAsia="Times New Roman" w:cs="Times New Roman"/>
          <w:bCs/>
          <w:color w:val="000000"/>
          <w:szCs w:val="28"/>
        </w:rPr>
        <w:t>trợ giúp</w:t>
      </w:r>
      <w:r>
        <w:rPr>
          <w:rFonts w:eastAsia="Times New Roman" w:cs="Times New Roman"/>
          <w:bCs/>
          <w:color w:val="000000"/>
          <w:szCs w:val="28"/>
        </w:rPr>
        <w:t xml:space="preserve"> xã hội</w:t>
      </w:r>
      <w:r w:rsidR="00F77B47">
        <w:rPr>
          <w:rFonts w:eastAsia="Times New Roman" w:cs="Times New Roman"/>
          <w:bCs/>
          <w:color w:val="000000"/>
          <w:szCs w:val="28"/>
        </w:rPr>
        <w:t>.</w:t>
      </w:r>
    </w:p>
    <w:p w:rsidR="00460195" w:rsidRDefault="00460195" w:rsidP="00460195">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a) Giám đốc Trung tâm</w:t>
      </w:r>
      <w:r w:rsidR="00FA053F">
        <w:rPr>
          <w:rFonts w:eastAsia="Times New Roman" w:cs="Times New Roman"/>
          <w:bCs/>
          <w:color w:val="000000"/>
          <w:szCs w:val="28"/>
        </w:rPr>
        <w:t>;</w:t>
      </w:r>
    </w:p>
    <w:p w:rsidR="00460195" w:rsidRDefault="00460195" w:rsidP="00460195">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 Phó Giám đốc Trung tâm</w:t>
      </w:r>
      <w:r w:rsidR="00FA053F">
        <w:rPr>
          <w:rFonts w:eastAsia="Times New Roman" w:cs="Times New Roman"/>
          <w:bCs/>
          <w:color w:val="000000"/>
          <w:szCs w:val="28"/>
        </w:rPr>
        <w:t>;</w:t>
      </w:r>
    </w:p>
    <w:p w:rsidR="00460195" w:rsidRDefault="00460195" w:rsidP="00460195">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c) Trưởng phòng và tương đương</w:t>
      </w:r>
      <w:r w:rsidR="00FA053F">
        <w:rPr>
          <w:rFonts w:eastAsia="Times New Roman" w:cs="Times New Roman"/>
          <w:bCs/>
          <w:color w:val="000000"/>
          <w:szCs w:val="28"/>
        </w:rPr>
        <w:t>;</w:t>
      </w:r>
    </w:p>
    <w:p w:rsidR="00460195" w:rsidRDefault="00460195" w:rsidP="00460195">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d) Phó Trưởng phòng và tương đương</w:t>
      </w:r>
      <w:r w:rsidR="00FA053F">
        <w:rPr>
          <w:rFonts w:eastAsia="Times New Roman" w:cs="Times New Roman"/>
          <w:bCs/>
          <w:color w:val="000000"/>
          <w:szCs w:val="28"/>
        </w:rPr>
        <w:t>.</w:t>
      </w:r>
    </w:p>
    <w:p w:rsidR="00460195" w:rsidRPr="00732D14" w:rsidRDefault="00460195" w:rsidP="00460195">
      <w:pPr>
        <w:shd w:val="clear" w:color="auto" w:fill="FFFFFF"/>
        <w:spacing w:before="120" w:after="120" w:line="320" w:lineRule="exact"/>
        <w:ind w:firstLine="720"/>
        <w:jc w:val="both"/>
        <w:rPr>
          <w:rFonts w:eastAsia="Times New Roman" w:cs="Times New Roman"/>
          <w:bCs/>
          <w:color w:val="000000"/>
          <w:spacing w:val="-4"/>
          <w:szCs w:val="28"/>
        </w:rPr>
      </w:pPr>
      <w:r w:rsidRPr="00732D14">
        <w:rPr>
          <w:rFonts w:eastAsia="Times New Roman" w:cs="Times New Roman"/>
          <w:bCs/>
          <w:color w:val="000000"/>
          <w:spacing w:val="-4"/>
          <w:szCs w:val="28"/>
        </w:rPr>
        <w:t xml:space="preserve">2. Vị trí việc làm chức danh nghề nghiệp viên chức trong </w:t>
      </w:r>
      <w:r w:rsidR="00BA46FA" w:rsidRPr="00732D14">
        <w:rPr>
          <w:rFonts w:eastAsia="Times New Roman" w:cs="Times New Roman"/>
          <w:bCs/>
          <w:color w:val="000000"/>
          <w:spacing w:val="-4"/>
          <w:szCs w:val="28"/>
        </w:rPr>
        <w:t xml:space="preserve">cơ sở </w:t>
      </w:r>
      <w:r w:rsidR="00817F2C">
        <w:rPr>
          <w:rFonts w:eastAsia="Times New Roman" w:cs="Times New Roman"/>
          <w:bCs/>
          <w:color w:val="000000"/>
          <w:spacing w:val="-4"/>
          <w:szCs w:val="28"/>
        </w:rPr>
        <w:t>trợ giúp</w:t>
      </w:r>
      <w:r w:rsidR="00BA46FA" w:rsidRPr="00732D14">
        <w:rPr>
          <w:rFonts w:eastAsia="Times New Roman" w:cs="Times New Roman"/>
          <w:bCs/>
          <w:color w:val="000000"/>
          <w:spacing w:val="-4"/>
          <w:szCs w:val="28"/>
        </w:rPr>
        <w:t xml:space="preserve"> xã hội</w:t>
      </w:r>
    </w:p>
    <w:p w:rsidR="00460195" w:rsidRPr="00F53FF3" w:rsidRDefault="00460195" w:rsidP="00460195">
      <w:pPr>
        <w:spacing w:before="120" w:after="120" w:line="320" w:lineRule="exact"/>
        <w:ind w:firstLine="720"/>
        <w:jc w:val="both"/>
        <w:rPr>
          <w:szCs w:val="28"/>
        </w:rPr>
      </w:pPr>
      <w:r>
        <w:rPr>
          <w:szCs w:val="28"/>
        </w:rPr>
        <w:t>a)</w:t>
      </w:r>
      <w:r w:rsidRPr="00F53FF3">
        <w:rPr>
          <w:szCs w:val="28"/>
        </w:rPr>
        <w:t xml:space="preserve"> </w:t>
      </w:r>
      <w:r w:rsidR="00C130B8">
        <w:rPr>
          <w:szCs w:val="28"/>
        </w:rPr>
        <w:t>Công tác xã hội viên chính</w:t>
      </w:r>
      <w:r w:rsidR="00853560">
        <w:rPr>
          <w:szCs w:val="28"/>
        </w:rPr>
        <w:t xml:space="preserve"> (hạng II)</w:t>
      </w:r>
      <w:r w:rsidRPr="00F53FF3">
        <w:rPr>
          <w:szCs w:val="28"/>
        </w:rPr>
        <w:t xml:space="preserve">; </w:t>
      </w:r>
    </w:p>
    <w:p w:rsidR="00460195" w:rsidRPr="00F53FF3" w:rsidRDefault="00460195" w:rsidP="00460195">
      <w:pPr>
        <w:spacing w:before="120" w:after="120" w:line="320" w:lineRule="exact"/>
        <w:jc w:val="both"/>
        <w:rPr>
          <w:szCs w:val="28"/>
        </w:rPr>
      </w:pPr>
      <w:r>
        <w:rPr>
          <w:szCs w:val="28"/>
        </w:rPr>
        <w:tab/>
        <w:t>b)</w:t>
      </w:r>
      <w:r w:rsidRPr="00F53FF3">
        <w:rPr>
          <w:szCs w:val="28"/>
        </w:rPr>
        <w:t xml:space="preserve"> </w:t>
      </w:r>
      <w:r w:rsidR="00C130B8">
        <w:rPr>
          <w:szCs w:val="28"/>
        </w:rPr>
        <w:t>Công tác xã hội viên</w:t>
      </w:r>
      <w:r w:rsidR="00853560">
        <w:rPr>
          <w:szCs w:val="28"/>
        </w:rPr>
        <w:t xml:space="preserve"> (hạng III)</w:t>
      </w:r>
      <w:r w:rsidRPr="00F53FF3">
        <w:rPr>
          <w:szCs w:val="28"/>
        </w:rPr>
        <w:t xml:space="preserve">; </w:t>
      </w:r>
    </w:p>
    <w:p w:rsidR="00460195" w:rsidRDefault="00460195" w:rsidP="00460195">
      <w:pPr>
        <w:spacing w:before="120" w:after="120" w:line="320" w:lineRule="exact"/>
        <w:jc w:val="both"/>
        <w:rPr>
          <w:szCs w:val="28"/>
        </w:rPr>
      </w:pPr>
      <w:r>
        <w:rPr>
          <w:szCs w:val="28"/>
        </w:rPr>
        <w:tab/>
        <w:t>c)</w:t>
      </w:r>
      <w:r w:rsidRPr="00F53FF3">
        <w:rPr>
          <w:szCs w:val="28"/>
        </w:rPr>
        <w:t xml:space="preserve"> </w:t>
      </w:r>
      <w:r w:rsidR="00C130B8">
        <w:rPr>
          <w:szCs w:val="28"/>
        </w:rPr>
        <w:t>Nhân viên công tác xã hội</w:t>
      </w:r>
      <w:r w:rsidR="00853560">
        <w:rPr>
          <w:szCs w:val="28"/>
        </w:rPr>
        <w:t xml:space="preserve"> (hạng IV)</w:t>
      </w:r>
      <w:r w:rsidRPr="00F53FF3">
        <w:rPr>
          <w:szCs w:val="28"/>
        </w:rPr>
        <w:t>.</w:t>
      </w:r>
    </w:p>
    <w:p w:rsidR="00BA46FA" w:rsidRDefault="00BA46FA" w:rsidP="00460195">
      <w:pPr>
        <w:spacing w:before="120" w:after="120" w:line="320" w:lineRule="exact"/>
        <w:jc w:val="both"/>
        <w:rPr>
          <w:szCs w:val="28"/>
        </w:rPr>
      </w:pPr>
      <w:r>
        <w:rPr>
          <w:szCs w:val="28"/>
        </w:rPr>
        <w:tab/>
        <w:t xml:space="preserve">3. </w:t>
      </w:r>
      <w:r w:rsidR="00AD74C2">
        <w:rPr>
          <w:szCs w:val="28"/>
        </w:rPr>
        <w:t xml:space="preserve">Đối với cơ sở trợ giúp xã hội công lập có nhóm chức danh nghề nghiệp y tế </w:t>
      </w:r>
      <w:r w:rsidR="001F790B">
        <w:rPr>
          <w:szCs w:val="28"/>
        </w:rPr>
        <w:t xml:space="preserve">thì </w:t>
      </w:r>
      <w:r w:rsidR="008546C6">
        <w:rPr>
          <w:szCs w:val="28"/>
        </w:rPr>
        <w:t xml:space="preserve">đơn vị </w:t>
      </w:r>
      <w:r w:rsidR="001F790B">
        <w:rPr>
          <w:szCs w:val="28"/>
        </w:rPr>
        <w:t>căn cứ hướng dẫ</w:t>
      </w:r>
      <w:r w:rsidR="00C043AE">
        <w:rPr>
          <w:szCs w:val="28"/>
        </w:rPr>
        <w:t>n</w:t>
      </w:r>
      <w:r w:rsidR="001F790B">
        <w:rPr>
          <w:szCs w:val="28"/>
        </w:rPr>
        <w:t xml:space="preserve"> của Bộ Y tế để xác định vị trí việc làm</w:t>
      </w:r>
      <w:r w:rsidR="00B503F7">
        <w:rPr>
          <w:szCs w:val="28"/>
        </w:rPr>
        <w:t xml:space="preserve"> chuyên ngành</w:t>
      </w:r>
      <w:r w:rsidR="001F790B">
        <w:rPr>
          <w:szCs w:val="28"/>
        </w:rPr>
        <w:t xml:space="preserve"> </w:t>
      </w:r>
      <w:r w:rsidR="00B15942">
        <w:rPr>
          <w:szCs w:val="28"/>
        </w:rPr>
        <w:t xml:space="preserve">y tế </w:t>
      </w:r>
      <w:r w:rsidR="001F790B">
        <w:rPr>
          <w:szCs w:val="28"/>
        </w:rPr>
        <w:t>phù hợp với chức năng, nhiệm vụ được giao.</w:t>
      </w:r>
    </w:p>
    <w:p w:rsidR="006A230B" w:rsidRPr="00F5734B" w:rsidRDefault="006A230B" w:rsidP="001407D2">
      <w:pPr>
        <w:shd w:val="clear" w:color="auto" w:fill="FFFFFF"/>
        <w:spacing w:before="120" w:after="120" w:line="320" w:lineRule="exact"/>
        <w:ind w:firstLine="720"/>
        <w:jc w:val="both"/>
        <w:rPr>
          <w:rFonts w:eastAsia="Times New Roman" w:cs="Times New Roman"/>
          <w:b/>
          <w:color w:val="000000"/>
          <w:szCs w:val="28"/>
        </w:rPr>
      </w:pPr>
      <w:r>
        <w:rPr>
          <w:rFonts w:eastAsia="Times New Roman" w:cs="Times New Roman"/>
          <w:b/>
          <w:color w:val="000000"/>
          <w:szCs w:val="28"/>
        </w:rPr>
        <w:t xml:space="preserve">Điều 9. </w:t>
      </w:r>
      <w:r w:rsidR="00732074">
        <w:rPr>
          <w:rFonts w:eastAsia="Times New Roman" w:cs="Times New Roman"/>
          <w:b/>
          <w:color w:val="000000"/>
          <w:szCs w:val="28"/>
        </w:rPr>
        <w:t xml:space="preserve">Vị trí việc làm lãnh đạo, quản lý và chức danh nghề nghiệp chuyên ngành </w:t>
      </w:r>
      <w:r>
        <w:rPr>
          <w:rFonts w:eastAsia="Times New Roman" w:cs="Times New Roman"/>
          <w:b/>
          <w:color w:val="000000"/>
          <w:szCs w:val="28"/>
        </w:rPr>
        <w:t>trong cơ sở cai nghiện ma túy công lập</w:t>
      </w:r>
    </w:p>
    <w:p w:rsidR="00C043AE" w:rsidRPr="00627AC7" w:rsidRDefault="00C043AE" w:rsidP="00C043AE">
      <w:pPr>
        <w:shd w:val="clear" w:color="auto" w:fill="FFFFFF"/>
        <w:spacing w:before="120" w:after="120" w:line="320" w:lineRule="exact"/>
        <w:ind w:firstLine="720"/>
        <w:jc w:val="both"/>
        <w:rPr>
          <w:rFonts w:eastAsia="Times New Roman" w:cs="Times New Roman"/>
          <w:bCs/>
          <w:color w:val="000000"/>
          <w:szCs w:val="28"/>
        </w:rPr>
      </w:pPr>
      <w:r w:rsidRPr="00627AC7">
        <w:rPr>
          <w:rFonts w:eastAsia="Times New Roman" w:cs="Times New Roman"/>
          <w:bCs/>
          <w:color w:val="000000"/>
          <w:szCs w:val="28"/>
        </w:rPr>
        <w:t xml:space="preserve">1. Vị trí việc làm lãnh đạo, quản lý trong </w:t>
      </w:r>
      <w:r w:rsidR="00953666">
        <w:rPr>
          <w:rFonts w:eastAsia="Times New Roman" w:cs="Times New Roman"/>
          <w:bCs/>
          <w:color w:val="000000"/>
          <w:szCs w:val="28"/>
        </w:rPr>
        <w:t>cơ sở cai nghiện ma túy công lập</w:t>
      </w:r>
    </w:p>
    <w:p w:rsidR="00C043AE" w:rsidRDefault="00C043AE"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a) Giám đốc Trung tâm;</w:t>
      </w:r>
    </w:p>
    <w:p w:rsidR="00C043AE" w:rsidRDefault="00C043AE"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 Phó Giám đốc Trung tâm;</w:t>
      </w:r>
    </w:p>
    <w:p w:rsidR="00C043AE" w:rsidRDefault="00C043AE"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c) Trưởng phòng và tương đương;</w:t>
      </w:r>
    </w:p>
    <w:p w:rsidR="00C043AE" w:rsidRDefault="00C043AE"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d) Phó Trưởng phòng và tương đương</w:t>
      </w:r>
      <w:r w:rsidR="00953666">
        <w:rPr>
          <w:rFonts w:eastAsia="Times New Roman" w:cs="Times New Roman"/>
          <w:bCs/>
          <w:color w:val="000000"/>
          <w:szCs w:val="28"/>
        </w:rPr>
        <w:t>;</w:t>
      </w:r>
    </w:p>
    <w:p w:rsidR="00953666" w:rsidRDefault="00953666"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đ) Trưởng khu, đội, điểm (nếu có).</w:t>
      </w:r>
    </w:p>
    <w:p w:rsidR="00C043AE" w:rsidRPr="00627AC7" w:rsidRDefault="00C043AE" w:rsidP="00C043AE">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xml:space="preserve">2. Vị trí việc làm chức danh nghề nghiệp viên chức </w:t>
      </w:r>
      <w:r w:rsidRPr="00627AC7">
        <w:rPr>
          <w:rFonts w:eastAsia="Times New Roman" w:cs="Times New Roman"/>
          <w:bCs/>
          <w:color w:val="000000"/>
          <w:szCs w:val="28"/>
        </w:rPr>
        <w:t xml:space="preserve">trong </w:t>
      </w:r>
      <w:r>
        <w:rPr>
          <w:rFonts w:eastAsia="Times New Roman" w:cs="Times New Roman"/>
          <w:bCs/>
          <w:color w:val="000000"/>
          <w:szCs w:val="28"/>
        </w:rPr>
        <w:t xml:space="preserve">cơ sở </w:t>
      </w:r>
      <w:r w:rsidR="008476A5">
        <w:rPr>
          <w:rFonts w:eastAsia="Times New Roman" w:cs="Times New Roman"/>
          <w:bCs/>
          <w:color w:val="000000"/>
          <w:szCs w:val="28"/>
        </w:rPr>
        <w:t>cai nghiện ma túy công lập</w:t>
      </w:r>
    </w:p>
    <w:p w:rsidR="00C043AE" w:rsidRPr="00F53FF3" w:rsidRDefault="00C043AE" w:rsidP="00C043AE">
      <w:pPr>
        <w:spacing w:before="120" w:after="120" w:line="320" w:lineRule="exact"/>
        <w:ind w:firstLine="720"/>
        <w:jc w:val="both"/>
        <w:rPr>
          <w:szCs w:val="28"/>
        </w:rPr>
      </w:pPr>
      <w:r>
        <w:rPr>
          <w:szCs w:val="28"/>
        </w:rPr>
        <w:t>a)</w:t>
      </w:r>
      <w:r w:rsidRPr="00F53FF3">
        <w:rPr>
          <w:szCs w:val="28"/>
        </w:rPr>
        <w:t xml:space="preserve"> </w:t>
      </w:r>
      <w:r w:rsidR="00953666">
        <w:rPr>
          <w:szCs w:val="28"/>
        </w:rPr>
        <w:t>Quản lý học viên hạng III</w:t>
      </w:r>
      <w:r w:rsidRPr="00F53FF3">
        <w:rPr>
          <w:szCs w:val="28"/>
        </w:rPr>
        <w:t xml:space="preserve">; </w:t>
      </w:r>
    </w:p>
    <w:p w:rsidR="00C043AE" w:rsidRPr="00F53FF3" w:rsidRDefault="00C043AE" w:rsidP="00C043AE">
      <w:pPr>
        <w:spacing w:before="120" w:after="120" w:line="320" w:lineRule="exact"/>
        <w:jc w:val="both"/>
        <w:rPr>
          <w:szCs w:val="28"/>
        </w:rPr>
      </w:pPr>
      <w:r>
        <w:rPr>
          <w:szCs w:val="28"/>
        </w:rPr>
        <w:tab/>
        <w:t>b)</w:t>
      </w:r>
      <w:r w:rsidRPr="00F53FF3">
        <w:rPr>
          <w:szCs w:val="28"/>
        </w:rPr>
        <w:t xml:space="preserve"> </w:t>
      </w:r>
      <w:r w:rsidR="00953666">
        <w:rPr>
          <w:szCs w:val="28"/>
        </w:rPr>
        <w:t>Quản lý học viên hạng IV.</w:t>
      </w:r>
      <w:r w:rsidRPr="00F53FF3">
        <w:rPr>
          <w:szCs w:val="28"/>
        </w:rPr>
        <w:t xml:space="preserve"> </w:t>
      </w:r>
    </w:p>
    <w:p w:rsidR="00C043AE" w:rsidRDefault="00C043AE" w:rsidP="00C043AE">
      <w:pPr>
        <w:spacing w:before="120" w:after="120" w:line="320" w:lineRule="exact"/>
        <w:jc w:val="both"/>
        <w:rPr>
          <w:szCs w:val="28"/>
        </w:rPr>
      </w:pPr>
      <w:r>
        <w:rPr>
          <w:szCs w:val="28"/>
        </w:rPr>
        <w:tab/>
        <w:t xml:space="preserve">3. </w:t>
      </w:r>
      <w:r w:rsidR="00953666">
        <w:rPr>
          <w:szCs w:val="28"/>
        </w:rPr>
        <w:t xml:space="preserve">Đối với </w:t>
      </w:r>
      <w:r w:rsidR="00E038F3">
        <w:rPr>
          <w:szCs w:val="28"/>
        </w:rPr>
        <w:t>cơ sở cai nghiện ma túy công lập</w:t>
      </w:r>
      <w:r w:rsidR="00953666">
        <w:rPr>
          <w:szCs w:val="28"/>
        </w:rPr>
        <w:t xml:space="preserve"> có </w:t>
      </w:r>
      <w:r w:rsidR="00C56FF1">
        <w:rPr>
          <w:szCs w:val="28"/>
        </w:rPr>
        <w:t>nhóm chức danh nghề nghiệp y tế thì</w:t>
      </w:r>
      <w:r w:rsidR="00D6699B">
        <w:rPr>
          <w:szCs w:val="28"/>
        </w:rPr>
        <w:t xml:space="preserve"> đơn vị </w:t>
      </w:r>
      <w:r>
        <w:rPr>
          <w:szCs w:val="28"/>
        </w:rPr>
        <w:t>căn cứ hướng dẫ</w:t>
      </w:r>
      <w:r w:rsidR="00D6699B">
        <w:rPr>
          <w:szCs w:val="28"/>
        </w:rPr>
        <w:t>n</w:t>
      </w:r>
      <w:r>
        <w:rPr>
          <w:szCs w:val="28"/>
        </w:rPr>
        <w:t xml:space="preserve"> của Bộ Y tế để xác định vị trí việc làm chuyên ngành </w:t>
      </w:r>
      <w:r w:rsidR="00E32ABB">
        <w:rPr>
          <w:szCs w:val="28"/>
        </w:rPr>
        <w:t xml:space="preserve">y tế </w:t>
      </w:r>
      <w:r>
        <w:rPr>
          <w:szCs w:val="28"/>
        </w:rPr>
        <w:t>phù hợp với chức năng, nhiệm vụ được giao.</w:t>
      </w:r>
    </w:p>
    <w:p w:rsidR="00112B9F" w:rsidRDefault="00112B9F" w:rsidP="00CB31FF">
      <w:pPr>
        <w:shd w:val="clear" w:color="auto" w:fill="FFFFFF"/>
        <w:spacing w:before="120" w:after="120" w:line="320" w:lineRule="exact"/>
        <w:ind w:firstLine="720"/>
        <w:jc w:val="both"/>
        <w:rPr>
          <w:rFonts w:eastAsia="Times New Roman" w:cs="Times New Roman"/>
          <w:b/>
          <w:color w:val="000000"/>
          <w:szCs w:val="28"/>
        </w:rPr>
      </w:pPr>
    </w:p>
    <w:p w:rsidR="00CB31FF" w:rsidRPr="00F5734B" w:rsidRDefault="00CB31FF" w:rsidP="00CB31FF">
      <w:pPr>
        <w:shd w:val="clear" w:color="auto" w:fill="FFFFFF"/>
        <w:spacing w:before="120" w:after="120" w:line="320" w:lineRule="exact"/>
        <w:ind w:firstLine="720"/>
        <w:jc w:val="both"/>
        <w:rPr>
          <w:rFonts w:eastAsia="Times New Roman" w:cs="Times New Roman"/>
          <w:b/>
          <w:color w:val="000000"/>
          <w:szCs w:val="28"/>
        </w:rPr>
      </w:pPr>
      <w:r>
        <w:rPr>
          <w:rFonts w:eastAsia="Times New Roman" w:cs="Times New Roman"/>
          <w:b/>
          <w:color w:val="000000"/>
          <w:szCs w:val="28"/>
        </w:rPr>
        <w:lastRenderedPageBreak/>
        <w:t xml:space="preserve">Điều 10. Vị trí việc làm lãnh đạo, quản lý và chức danh </w:t>
      </w:r>
      <w:r w:rsidR="00EC7604">
        <w:rPr>
          <w:rFonts w:eastAsia="Times New Roman" w:cs="Times New Roman"/>
          <w:b/>
          <w:color w:val="000000"/>
          <w:szCs w:val="28"/>
        </w:rPr>
        <w:t>nghề nghiệp chuyên ngành trong t</w:t>
      </w:r>
      <w:r>
        <w:rPr>
          <w:rFonts w:eastAsia="Times New Roman" w:cs="Times New Roman"/>
          <w:b/>
          <w:color w:val="000000"/>
          <w:szCs w:val="28"/>
        </w:rPr>
        <w:t xml:space="preserve">rung tâm </w:t>
      </w:r>
      <w:r w:rsidR="00172DCC">
        <w:rPr>
          <w:rFonts w:eastAsia="Times New Roman" w:cs="Times New Roman"/>
          <w:b/>
          <w:color w:val="000000"/>
          <w:szCs w:val="28"/>
        </w:rPr>
        <w:t>d</w:t>
      </w:r>
      <w:r>
        <w:rPr>
          <w:rFonts w:eastAsia="Times New Roman" w:cs="Times New Roman"/>
          <w:b/>
          <w:color w:val="000000"/>
          <w:szCs w:val="28"/>
        </w:rPr>
        <w:t>ịch vụ việc làm</w:t>
      </w:r>
    </w:p>
    <w:p w:rsidR="005746AB" w:rsidRPr="00627AC7" w:rsidRDefault="005746AB" w:rsidP="005746AB">
      <w:pPr>
        <w:shd w:val="clear" w:color="auto" w:fill="FFFFFF"/>
        <w:spacing w:before="120" w:after="120" w:line="320" w:lineRule="exact"/>
        <w:ind w:firstLine="720"/>
        <w:jc w:val="both"/>
        <w:rPr>
          <w:rFonts w:eastAsia="Times New Roman" w:cs="Times New Roman"/>
          <w:bCs/>
          <w:color w:val="000000"/>
          <w:szCs w:val="28"/>
        </w:rPr>
      </w:pPr>
      <w:r w:rsidRPr="00627AC7">
        <w:rPr>
          <w:rFonts w:eastAsia="Times New Roman" w:cs="Times New Roman"/>
          <w:bCs/>
          <w:color w:val="000000"/>
          <w:szCs w:val="28"/>
        </w:rPr>
        <w:t xml:space="preserve">1. Vị trí việc làm lãnh đạo, quản lý trong </w:t>
      </w:r>
      <w:r w:rsidR="00EC7604">
        <w:rPr>
          <w:rFonts w:eastAsia="Times New Roman" w:cs="Times New Roman"/>
          <w:bCs/>
          <w:color w:val="000000"/>
          <w:szCs w:val="28"/>
        </w:rPr>
        <w:t>t</w:t>
      </w:r>
      <w:r w:rsidR="00172DCC">
        <w:rPr>
          <w:rFonts w:eastAsia="Times New Roman" w:cs="Times New Roman"/>
          <w:bCs/>
          <w:color w:val="000000"/>
          <w:szCs w:val="28"/>
        </w:rPr>
        <w:t>rung tâm d</w:t>
      </w:r>
      <w:r>
        <w:rPr>
          <w:rFonts w:eastAsia="Times New Roman" w:cs="Times New Roman"/>
          <w:bCs/>
          <w:color w:val="000000"/>
          <w:szCs w:val="28"/>
        </w:rPr>
        <w:t>ịch vụ việc làm</w:t>
      </w:r>
    </w:p>
    <w:p w:rsidR="005746AB" w:rsidRDefault="005746AB" w:rsidP="005746A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a) Giám đốc Trung tâm;</w:t>
      </w:r>
    </w:p>
    <w:p w:rsidR="005746AB" w:rsidRDefault="005746AB" w:rsidP="005746A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 Phó Giám đốc Trung tâm;</w:t>
      </w:r>
    </w:p>
    <w:p w:rsidR="005746AB" w:rsidRDefault="005746AB" w:rsidP="005746A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c) Trưởng phòng và tương đương;</w:t>
      </w:r>
    </w:p>
    <w:p w:rsidR="005746AB" w:rsidRDefault="005746AB" w:rsidP="005746AB">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d) Phó Trưởng phòng và tương đương.</w:t>
      </w:r>
    </w:p>
    <w:p w:rsidR="00DC3BAA" w:rsidRDefault="005746AB" w:rsidP="00DC3BAA">
      <w:pPr>
        <w:shd w:val="clear" w:color="auto" w:fill="FFFFFF"/>
        <w:spacing w:before="120" w:after="120" w:line="320" w:lineRule="exact"/>
        <w:ind w:firstLine="720"/>
        <w:jc w:val="both"/>
        <w:rPr>
          <w:szCs w:val="28"/>
        </w:rPr>
      </w:pPr>
      <w:r>
        <w:rPr>
          <w:rFonts w:eastAsia="Times New Roman" w:cs="Times New Roman"/>
          <w:bCs/>
          <w:color w:val="000000"/>
          <w:szCs w:val="28"/>
        </w:rPr>
        <w:t xml:space="preserve">2. Vị trí việc làm chức danh nghề nghiệp viên chức </w:t>
      </w:r>
      <w:r w:rsidRPr="00627AC7">
        <w:rPr>
          <w:rFonts w:eastAsia="Times New Roman" w:cs="Times New Roman"/>
          <w:bCs/>
          <w:color w:val="000000"/>
          <w:szCs w:val="28"/>
        </w:rPr>
        <w:t xml:space="preserve">trong </w:t>
      </w:r>
      <w:r w:rsidR="00DC3BAA">
        <w:rPr>
          <w:rFonts w:eastAsia="Times New Roman" w:cs="Times New Roman"/>
          <w:bCs/>
          <w:color w:val="000000"/>
          <w:szCs w:val="28"/>
        </w:rPr>
        <w:t>Trung tâm dịch vụ việc làm</w:t>
      </w:r>
      <w:r w:rsidR="00DC3BAA">
        <w:rPr>
          <w:szCs w:val="28"/>
        </w:rPr>
        <w:t xml:space="preserve"> </w:t>
      </w:r>
    </w:p>
    <w:p w:rsidR="00A25504" w:rsidRPr="00F53FF3" w:rsidRDefault="005746AB" w:rsidP="00A25504">
      <w:pPr>
        <w:spacing w:before="120" w:after="120" w:line="320" w:lineRule="exact"/>
        <w:ind w:firstLine="720"/>
        <w:jc w:val="both"/>
        <w:rPr>
          <w:szCs w:val="28"/>
        </w:rPr>
      </w:pPr>
      <w:r>
        <w:rPr>
          <w:szCs w:val="28"/>
        </w:rPr>
        <w:t>a)</w:t>
      </w:r>
      <w:r w:rsidRPr="00F53FF3">
        <w:rPr>
          <w:szCs w:val="28"/>
        </w:rPr>
        <w:t xml:space="preserve"> </w:t>
      </w:r>
      <w:r w:rsidR="00A25504" w:rsidRPr="00F53FF3">
        <w:rPr>
          <w:szCs w:val="28"/>
        </w:rPr>
        <w:t xml:space="preserve">Tư vấn viên dịch vụ việc làm hạng II; </w:t>
      </w:r>
    </w:p>
    <w:p w:rsidR="00A25504" w:rsidRPr="00F53FF3" w:rsidRDefault="00A25504" w:rsidP="00A25504">
      <w:pPr>
        <w:spacing w:before="120" w:after="120" w:line="320" w:lineRule="exact"/>
        <w:jc w:val="both"/>
        <w:rPr>
          <w:szCs w:val="28"/>
        </w:rPr>
      </w:pPr>
      <w:r>
        <w:rPr>
          <w:szCs w:val="28"/>
        </w:rPr>
        <w:tab/>
        <w:t>b)</w:t>
      </w:r>
      <w:r w:rsidRPr="00F53FF3">
        <w:rPr>
          <w:szCs w:val="28"/>
        </w:rPr>
        <w:t xml:space="preserve"> Tư vấn viên dịch vụ việc làm hạng III; </w:t>
      </w:r>
    </w:p>
    <w:p w:rsidR="00A25504" w:rsidRDefault="00A25504" w:rsidP="00A25504">
      <w:pPr>
        <w:spacing w:before="120" w:after="120" w:line="320" w:lineRule="exact"/>
        <w:jc w:val="both"/>
        <w:rPr>
          <w:szCs w:val="28"/>
        </w:rPr>
      </w:pPr>
      <w:r>
        <w:rPr>
          <w:szCs w:val="28"/>
        </w:rPr>
        <w:tab/>
        <w:t>c)</w:t>
      </w:r>
      <w:r w:rsidRPr="00F53FF3">
        <w:rPr>
          <w:szCs w:val="28"/>
        </w:rPr>
        <w:t xml:space="preserve"> Nhân viên tư vấn dịch vụ việc làm hạ</w:t>
      </w:r>
      <w:r w:rsidR="00EC7604">
        <w:rPr>
          <w:szCs w:val="28"/>
        </w:rPr>
        <w:t>ng IV;</w:t>
      </w:r>
    </w:p>
    <w:p w:rsidR="00EC7604" w:rsidRDefault="00EC7604" w:rsidP="00A25504">
      <w:pPr>
        <w:spacing w:before="120" w:after="120" w:line="320" w:lineRule="exact"/>
        <w:jc w:val="both"/>
        <w:rPr>
          <w:szCs w:val="28"/>
        </w:rPr>
      </w:pPr>
      <w:r>
        <w:rPr>
          <w:szCs w:val="28"/>
        </w:rPr>
        <w:tab/>
        <w:t>d) Nghiệp vụ bảo hiểm thất nghiệp hạng II;</w:t>
      </w:r>
    </w:p>
    <w:p w:rsidR="00EC7604" w:rsidRDefault="00EC7604" w:rsidP="00A25504">
      <w:pPr>
        <w:spacing w:before="120" w:after="120" w:line="320" w:lineRule="exact"/>
        <w:jc w:val="both"/>
        <w:rPr>
          <w:szCs w:val="28"/>
        </w:rPr>
      </w:pPr>
      <w:r>
        <w:rPr>
          <w:szCs w:val="28"/>
        </w:rPr>
        <w:tab/>
        <w:t>đ) Nghiệp vụ vảo hiểm thất nghiệp hạ</w:t>
      </w:r>
      <w:r w:rsidR="005E42DE">
        <w:rPr>
          <w:szCs w:val="28"/>
        </w:rPr>
        <w:t>ng III;</w:t>
      </w:r>
    </w:p>
    <w:p w:rsidR="003B3530" w:rsidRPr="00341595" w:rsidRDefault="005E42DE" w:rsidP="00732BF3">
      <w:pPr>
        <w:spacing w:before="120" w:after="120" w:line="320" w:lineRule="exact"/>
        <w:jc w:val="both"/>
        <w:rPr>
          <w:rFonts w:ascii="Times New Roman Bold" w:eastAsia="Times New Roman" w:hAnsi="Times New Roman Bold" w:cs="Times New Roman"/>
          <w:b/>
          <w:bCs/>
          <w:color w:val="000000"/>
          <w:spacing w:val="-6"/>
          <w:szCs w:val="28"/>
        </w:rPr>
      </w:pPr>
      <w:r>
        <w:rPr>
          <w:szCs w:val="28"/>
        </w:rPr>
        <w:tab/>
      </w:r>
      <w:r w:rsidR="00827FE1" w:rsidRPr="00341595">
        <w:rPr>
          <w:rFonts w:ascii="Times New Roman Bold" w:eastAsia="Times New Roman" w:hAnsi="Times New Roman Bold" w:cs="Times New Roman"/>
          <w:b/>
          <w:bCs/>
          <w:color w:val="000000"/>
          <w:spacing w:val="-6"/>
          <w:szCs w:val="28"/>
        </w:rPr>
        <w:t>Điều 11.</w:t>
      </w:r>
      <w:r w:rsidR="00C410CC" w:rsidRPr="00341595">
        <w:rPr>
          <w:rFonts w:ascii="Times New Roman Bold" w:eastAsia="Times New Roman" w:hAnsi="Times New Roman Bold" w:cs="Times New Roman"/>
          <w:b/>
          <w:bCs/>
          <w:color w:val="000000"/>
          <w:spacing w:val="-6"/>
          <w:szCs w:val="28"/>
        </w:rPr>
        <w:t xml:space="preserve"> </w:t>
      </w:r>
      <w:r w:rsidR="00FD7C97">
        <w:rPr>
          <w:rFonts w:ascii="Times New Roman Bold" w:eastAsia="Times New Roman" w:hAnsi="Times New Roman Bold" w:cs="Times New Roman"/>
          <w:b/>
          <w:bCs/>
          <w:color w:val="000000"/>
          <w:spacing w:val="-6"/>
          <w:szCs w:val="28"/>
        </w:rPr>
        <w:t>Đề án vị trí việc làm, Đề án đ</w:t>
      </w:r>
      <w:r w:rsidR="00A97FF9" w:rsidRPr="00341595">
        <w:rPr>
          <w:rFonts w:ascii="Times New Roman Bold" w:eastAsia="Times New Roman" w:hAnsi="Times New Roman Bold" w:cs="Times New Roman"/>
          <w:b/>
          <w:bCs/>
          <w:color w:val="000000"/>
          <w:spacing w:val="-6"/>
          <w:szCs w:val="28"/>
        </w:rPr>
        <w:t>iều chỉnh</w:t>
      </w:r>
      <w:r w:rsidR="00341595" w:rsidRPr="00341595">
        <w:rPr>
          <w:rFonts w:ascii="Times New Roman Bold" w:eastAsia="Times New Roman" w:hAnsi="Times New Roman Bold" w:cs="Times New Roman"/>
          <w:b/>
          <w:bCs/>
          <w:color w:val="000000"/>
          <w:spacing w:val="-6"/>
          <w:szCs w:val="28"/>
        </w:rPr>
        <w:t xml:space="preserve">, bổ sung </w:t>
      </w:r>
      <w:r w:rsidR="00EA49FC" w:rsidRPr="00341595">
        <w:rPr>
          <w:rFonts w:ascii="Times New Roman Bold" w:eastAsia="Times New Roman" w:hAnsi="Times New Roman Bold" w:cs="Times New Roman"/>
          <w:b/>
          <w:bCs/>
          <w:color w:val="000000"/>
          <w:spacing w:val="-6"/>
          <w:szCs w:val="28"/>
        </w:rPr>
        <w:t>v</w:t>
      </w:r>
      <w:r w:rsidR="00C410CC" w:rsidRPr="00341595">
        <w:rPr>
          <w:rFonts w:ascii="Times New Roman Bold" w:eastAsia="Times New Roman" w:hAnsi="Times New Roman Bold" w:cs="Times New Roman"/>
          <w:b/>
          <w:bCs/>
          <w:color w:val="000000"/>
          <w:spacing w:val="-6"/>
          <w:szCs w:val="28"/>
        </w:rPr>
        <w:t>ị trí việc làm trong đơn vị sự nghiệp công lập</w:t>
      </w:r>
    </w:p>
    <w:p w:rsidR="00E148B2" w:rsidRDefault="00C410CC" w:rsidP="00A25504">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1. Đối với đơn vị</w:t>
      </w:r>
      <w:r w:rsidR="00E148B2">
        <w:rPr>
          <w:rFonts w:eastAsia="Times New Roman" w:cs="Times New Roman"/>
          <w:bCs/>
          <w:color w:val="000000"/>
          <w:szCs w:val="28"/>
        </w:rPr>
        <w:t xml:space="preserve"> sự nghiệp công lập quy </w:t>
      </w:r>
      <w:r w:rsidR="001D1591">
        <w:rPr>
          <w:rFonts w:eastAsia="Times New Roman" w:cs="Times New Roman"/>
          <w:bCs/>
          <w:color w:val="000000"/>
          <w:szCs w:val="28"/>
        </w:rPr>
        <w:t>định tại Điều 7, Điều 8, Điều 9 và</w:t>
      </w:r>
      <w:r w:rsidR="00E148B2">
        <w:rPr>
          <w:rFonts w:eastAsia="Times New Roman" w:cs="Times New Roman"/>
          <w:bCs/>
          <w:color w:val="000000"/>
          <w:szCs w:val="28"/>
        </w:rPr>
        <w:t xml:space="preserve"> Điều 10 </w:t>
      </w:r>
      <w:r w:rsidR="00FD7C97">
        <w:rPr>
          <w:rFonts w:eastAsia="Times New Roman" w:cs="Times New Roman"/>
          <w:bCs/>
          <w:color w:val="000000"/>
          <w:szCs w:val="28"/>
        </w:rPr>
        <w:t xml:space="preserve">Thông tư này </w:t>
      </w:r>
      <w:r w:rsidR="00E148B2">
        <w:rPr>
          <w:rFonts w:eastAsia="Times New Roman" w:cs="Times New Roman"/>
          <w:bCs/>
          <w:color w:val="000000"/>
          <w:szCs w:val="28"/>
        </w:rPr>
        <w:t>hoạt động theo cơ chế tự đảm bảo chi thường xuyên và chi đ</w:t>
      </w:r>
      <w:r w:rsidR="00A8755F">
        <w:rPr>
          <w:rFonts w:eastAsia="Times New Roman" w:cs="Times New Roman"/>
          <w:bCs/>
          <w:color w:val="000000"/>
          <w:szCs w:val="28"/>
        </w:rPr>
        <w:t xml:space="preserve">ầu tư </w:t>
      </w:r>
      <w:r w:rsidR="00E148B2">
        <w:rPr>
          <w:rFonts w:eastAsia="Times New Roman" w:cs="Times New Roman"/>
          <w:bCs/>
          <w:color w:val="000000"/>
          <w:szCs w:val="28"/>
        </w:rPr>
        <w:t>thì bổ sung thêm vị trí việc làm lãnh đạo, quản lý sau:</w:t>
      </w:r>
    </w:p>
    <w:p w:rsidR="00E148B2" w:rsidRDefault="00E148B2" w:rsidP="00A25504">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a) Chủ tịch Hội đồng quản lý;</w:t>
      </w:r>
    </w:p>
    <w:p w:rsidR="00C410CC" w:rsidRDefault="00E148B2" w:rsidP="00A25504">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b) Thành viên Hội đồng quản lý.</w:t>
      </w:r>
    </w:p>
    <w:p w:rsidR="006947A6" w:rsidRPr="00C410CC" w:rsidRDefault="006947A6" w:rsidP="00A25504">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 xml:space="preserve">2. </w:t>
      </w:r>
      <w:r w:rsidR="00060321">
        <w:rPr>
          <w:rFonts w:eastAsia="Times New Roman" w:cs="Times New Roman"/>
          <w:bCs/>
          <w:color w:val="000000"/>
          <w:szCs w:val="28"/>
        </w:rPr>
        <w:t xml:space="preserve">Căn cứ chức năng, nhiệm vụ, quyền hạn và cơ cấu tổ chức của đơn vị sự nghiệp công lập và tiêu chuẩn chức danh nghề nghiệp viên chức do Bộ Lao động – Thương binh và Xã hội ban hành, các đơn vị sự nghiệp công lập lựa chọn các vị trí việc làm lãnh đạo, quản lý và chức danh nghề nghiệp chuyên ngành Lao động – Thương binh và Xã hội </w:t>
      </w:r>
      <w:r w:rsidR="00CE2722">
        <w:rPr>
          <w:rFonts w:eastAsia="Times New Roman" w:cs="Times New Roman"/>
          <w:bCs/>
          <w:color w:val="000000"/>
          <w:szCs w:val="28"/>
        </w:rPr>
        <w:t>quy định tại</w:t>
      </w:r>
      <w:r w:rsidR="00EC476F">
        <w:rPr>
          <w:rFonts w:eastAsia="Times New Roman" w:cs="Times New Roman"/>
          <w:bCs/>
          <w:color w:val="000000"/>
          <w:szCs w:val="28"/>
        </w:rPr>
        <w:t xml:space="preserve"> Thông tư này và hướng dẫn của Bộ quản lý ngành, lĩnh vực đối với vị trí việc làm chuyên môn dùng chung và vị trí việc làm hỗ trợ phục vụ, đơn vị </w:t>
      </w:r>
      <w:r w:rsidR="009E41B7">
        <w:rPr>
          <w:rFonts w:eastAsia="Times New Roman" w:cs="Times New Roman"/>
          <w:bCs/>
          <w:color w:val="000000"/>
          <w:szCs w:val="28"/>
        </w:rPr>
        <w:t xml:space="preserve"> xây dựng</w:t>
      </w:r>
      <w:r w:rsidR="00305A59">
        <w:rPr>
          <w:rFonts w:eastAsia="Times New Roman" w:cs="Times New Roman"/>
          <w:bCs/>
          <w:color w:val="000000"/>
          <w:szCs w:val="28"/>
        </w:rPr>
        <w:t xml:space="preserve"> Đề án</w:t>
      </w:r>
      <w:r w:rsidR="00397ED1">
        <w:rPr>
          <w:rFonts w:eastAsia="Times New Roman" w:cs="Times New Roman"/>
          <w:bCs/>
          <w:color w:val="000000"/>
          <w:szCs w:val="28"/>
        </w:rPr>
        <w:t xml:space="preserve"> </w:t>
      </w:r>
      <w:r w:rsidR="00A5098A">
        <w:rPr>
          <w:rFonts w:eastAsia="Times New Roman" w:cs="Times New Roman"/>
          <w:bCs/>
          <w:color w:val="000000"/>
          <w:szCs w:val="28"/>
        </w:rPr>
        <w:t xml:space="preserve">vị trí việc làm, Đề án </w:t>
      </w:r>
      <w:r w:rsidR="00397ED1">
        <w:rPr>
          <w:rFonts w:eastAsia="Times New Roman" w:cs="Times New Roman"/>
          <w:bCs/>
          <w:color w:val="000000"/>
          <w:szCs w:val="28"/>
        </w:rPr>
        <w:t>điều chỉnh</w:t>
      </w:r>
      <w:r w:rsidR="009E41B7">
        <w:rPr>
          <w:rFonts w:eastAsia="Times New Roman" w:cs="Times New Roman"/>
          <w:bCs/>
          <w:color w:val="000000"/>
          <w:szCs w:val="28"/>
        </w:rPr>
        <w:t>, bổ sung</w:t>
      </w:r>
      <w:r w:rsidR="00305A59">
        <w:rPr>
          <w:rFonts w:eastAsia="Times New Roman" w:cs="Times New Roman"/>
          <w:bCs/>
          <w:color w:val="000000"/>
          <w:szCs w:val="28"/>
        </w:rPr>
        <w:t xml:space="preserve"> vị trí việc làm </w:t>
      </w:r>
      <w:r w:rsidR="000A4B45">
        <w:rPr>
          <w:rFonts w:eastAsia="Times New Roman" w:cs="Times New Roman"/>
          <w:bCs/>
          <w:color w:val="000000"/>
          <w:szCs w:val="28"/>
        </w:rPr>
        <w:t xml:space="preserve">trình cấp có thẩm quyền </w:t>
      </w:r>
      <w:r w:rsidR="00EC476F">
        <w:rPr>
          <w:rFonts w:eastAsia="Times New Roman" w:cs="Times New Roman"/>
          <w:bCs/>
          <w:color w:val="000000"/>
          <w:szCs w:val="28"/>
        </w:rPr>
        <w:t>phê duyệt</w:t>
      </w:r>
      <w:r w:rsidR="000A4B45">
        <w:rPr>
          <w:rFonts w:eastAsia="Times New Roman" w:cs="Times New Roman"/>
          <w:bCs/>
          <w:color w:val="000000"/>
          <w:szCs w:val="28"/>
        </w:rPr>
        <w:t xml:space="preserve">. </w:t>
      </w:r>
    </w:p>
    <w:p w:rsidR="003B3530" w:rsidRDefault="003B3530" w:rsidP="001407D2">
      <w:pPr>
        <w:shd w:val="clear" w:color="auto" w:fill="FFFFFF"/>
        <w:spacing w:after="0" w:line="320" w:lineRule="exact"/>
        <w:jc w:val="center"/>
        <w:rPr>
          <w:rFonts w:eastAsia="Times New Roman" w:cs="Times New Roman"/>
          <w:b/>
          <w:bCs/>
          <w:color w:val="000000"/>
          <w:szCs w:val="28"/>
        </w:rPr>
      </w:pPr>
    </w:p>
    <w:p w:rsidR="00C31E6C" w:rsidRPr="00C31E6C" w:rsidRDefault="00C31E6C" w:rsidP="001407D2">
      <w:pPr>
        <w:shd w:val="clear" w:color="auto" w:fill="FFFFFF"/>
        <w:spacing w:after="0" w:line="320" w:lineRule="exact"/>
        <w:jc w:val="center"/>
        <w:rPr>
          <w:rFonts w:eastAsia="Times New Roman" w:cs="Times New Roman"/>
          <w:color w:val="000000"/>
          <w:szCs w:val="28"/>
        </w:rPr>
      </w:pPr>
      <w:r w:rsidRPr="00C31E6C">
        <w:rPr>
          <w:rFonts w:eastAsia="Times New Roman" w:cs="Times New Roman"/>
          <w:b/>
          <w:bCs/>
          <w:color w:val="000000"/>
          <w:szCs w:val="28"/>
          <w:lang w:val="vi-VN"/>
        </w:rPr>
        <w:t>Chương III</w:t>
      </w:r>
      <w:bookmarkEnd w:id="12"/>
    </w:p>
    <w:p w:rsidR="00742976" w:rsidRDefault="00C31E6C" w:rsidP="001407D2">
      <w:pPr>
        <w:shd w:val="clear" w:color="auto" w:fill="FFFFFF"/>
        <w:spacing w:after="0" w:line="320" w:lineRule="exact"/>
        <w:jc w:val="center"/>
        <w:rPr>
          <w:rFonts w:eastAsia="Times New Roman" w:cs="Times New Roman"/>
          <w:b/>
          <w:bCs/>
          <w:color w:val="000000"/>
          <w:szCs w:val="28"/>
          <w:lang w:val="vi-VN"/>
        </w:rPr>
      </w:pPr>
      <w:bookmarkStart w:id="13" w:name="chuong_3_name"/>
      <w:r w:rsidRPr="00C31E6C">
        <w:rPr>
          <w:rFonts w:eastAsia="Times New Roman" w:cs="Times New Roman"/>
          <w:b/>
          <w:bCs/>
          <w:color w:val="000000"/>
          <w:szCs w:val="28"/>
          <w:lang w:val="vi-VN"/>
        </w:rPr>
        <w:t xml:space="preserve">ĐỊNH MỨC </w:t>
      </w:r>
      <w:r w:rsidR="00A22EF0">
        <w:rPr>
          <w:rFonts w:eastAsia="Times New Roman" w:cs="Times New Roman"/>
          <w:b/>
          <w:bCs/>
          <w:color w:val="000000"/>
          <w:szCs w:val="28"/>
          <w:lang w:val="vi-VN"/>
        </w:rPr>
        <w:t>SỐ LƯỢNG NGƯỜI LÀM VIỆC</w:t>
      </w:r>
      <w:r w:rsidR="002827C1">
        <w:rPr>
          <w:rFonts w:eastAsia="Times New Roman" w:cs="Times New Roman"/>
          <w:b/>
          <w:bCs/>
          <w:color w:val="000000"/>
          <w:szCs w:val="28"/>
          <w:lang w:val="vi-VN"/>
        </w:rPr>
        <w:t xml:space="preserve"> </w:t>
      </w:r>
      <w:bookmarkEnd w:id="13"/>
    </w:p>
    <w:p w:rsidR="00C31E6C" w:rsidRPr="001407D2" w:rsidRDefault="00742976" w:rsidP="001407D2">
      <w:pPr>
        <w:shd w:val="clear" w:color="auto" w:fill="FFFFFF"/>
        <w:spacing w:after="0" w:line="320" w:lineRule="exact"/>
        <w:jc w:val="center"/>
        <w:rPr>
          <w:rFonts w:eastAsia="Times New Roman" w:cs="Times New Roman"/>
          <w:b/>
          <w:bCs/>
          <w:color w:val="000000"/>
          <w:szCs w:val="28"/>
        </w:rPr>
      </w:pPr>
      <w:r>
        <w:rPr>
          <w:rFonts w:eastAsia="Times New Roman" w:cs="Times New Roman"/>
          <w:b/>
          <w:bCs/>
          <w:color w:val="000000"/>
          <w:szCs w:val="28"/>
        </w:rPr>
        <w:t xml:space="preserve">VÀ CƠ CẤU CHỨC DANH NGHỀ NGHIỆP </w:t>
      </w:r>
      <w:r w:rsidR="001407D2">
        <w:rPr>
          <w:rFonts w:eastAsia="Times New Roman" w:cs="Times New Roman"/>
          <w:b/>
          <w:bCs/>
          <w:color w:val="000000"/>
          <w:szCs w:val="28"/>
        </w:rPr>
        <w:t xml:space="preserve">TRONG ĐƠN VỊ SỰ NGHIỆP THUỘC </w:t>
      </w:r>
      <w:r w:rsidR="008F738E">
        <w:rPr>
          <w:rFonts w:eastAsia="Times New Roman" w:cs="Times New Roman"/>
          <w:b/>
          <w:bCs/>
          <w:color w:val="000000"/>
          <w:szCs w:val="28"/>
        </w:rPr>
        <w:t>NGÀNH</w:t>
      </w:r>
      <w:r w:rsidR="0086045A">
        <w:rPr>
          <w:rFonts w:eastAsia="Times New Roman" w:cs="Times New Roman"/>
          <w:b/>
          <w:bCs/>
          <w:color w:val="000000"/>
          <w:szCs w:val="28"/>
        </w:rPr>
        <w:t xml:space="preserve"> </w:t>
      </w:r>
      <w:r w:rsidR="001407D2">
        <w:rPr>
          <w:rFonts w:eastAsia="Times New Roman" w:cs="Times New Roman"/>
          <w:b/>
          <w:bCs/>
          <w:color w:val="000000"/>
          <w:szCs w:val="28"/>
        </w:rPr>
        <w:t>LAO ĐỘNG – THƯƠNG BINH VÀ XÃ HỘI</w:t>
      </w:r>
    </w:p>
    <w:p w:rsidR="0087720C" w:rsidRDefault="0087720C" w:rsidP="001407D2">
      <w:pPr>
        <w:shd w:val="clear" w:color="auto" w:fill="FFFFFF"/>
        <w:spacing w:before="120" w:after="120" w:line="320" w:lineRule="exact"/>
        <w:ind w:firstLine="720"/>
        <w:jc w:val="both"/>
        <w:rPr>
          <w:rFonts w:eastAsia="Times New Roman" w:cs="Times New Roman"/>
          <w:b/>
          <w:bCs/>
          <w:color w:val="000000"/>
          <w:szCs w:val="28"/>
          <w:lang w:val="vi-VN"/>
        </w:rPr>
      </w:pPr>
      <w:bookmarkStart w:id="14" w:name="dieu_6"/>
    </w:p>
    <w:p w:rsidR="00005EF7" w:rsidRDefault="00005EF7" w:rsidP="001407D2">
      <w:pPr>
        <w:shd w:val="clear" w:color="auto" w:fill="FFFFFF"/>
        <w:spacing w:before="120" w:after="120" w:line="320" w:lineRule="exact"/>
        <w:ind w:firstLine="720"/>
        <w:jc w:val="both"/>
        <w:rPr>
          <w:rFonts w:eastAsia="Times New Roman" w:cs="Times New Roman"/>
          <w:b/>
          <w:bCs/>
          <w:color w:val="000000"/>
          <w:szCs w:val="28"/>
        </w:rPr>
      </w:pPr>
      <w:r w:rsidRPr="00C31E6C">
        <w:rPr>
          <w:rFonts w:eastAsia="Times New Roman" w:cs="Times New Roman"/>
          <w:b/>
          <w:bCs/>
          <w:color w:val="000000"/>
          <w:szCs w:val="28"/>
          <w:lang w:val="vi-VN"/>
        </w:rPr>
        <w:t xml:space="preserve">Điều </w:t>
      </w:r>
      <w:r w:rsidR="007B0F3F">
        <w:rPr>
          <w:rFonts w:eastAsia="Times New Roman" w:cs="Times New Roman"/>
          <w:b/>
          <w:bCs/>
          <w:color w:val="000000"/>
          <w:szCs w:val="28"/>
        </w:rPr>
        <w:t>12</w:t>
      </w:r>
      <w:r w:rsidRPr="00C31E6C">
        <w:rPr>
          <w:rFonts w:eastAsia="Times New Roman" w:cs="Times New Roman"/>
          <w:b/>
          <w:bCs/>
          <w:color w:val="000000"/>
          <w:szCs w:val="28"/>
          <w:lang w:val="vi-VN"/>
        </w:rPr>
        <w:t xml:space="preserve">. Định mức </w:t>
      </w:r>
      <w:r w:rsidR="00A22EF0">
        <w:rPr>
          <w:rFonts w:eastAsia="Times New Roman" w:cs="Times New Roman"/>
          <w:b/>
          <w:bCs/>
          <w:color w:val="000000"/>
          <w:szCs w:val="28"/>
          <w:lang w:val="vi-VN"/>
        </w:rPr>
        <w:t>số lượng</w:t>
      </w:r>
      <w:r w:rsidR="001B21E0">
        <w:rPr>
          <w:rFonts w:eastAsia="Times New Roman" w:cs="Times New Roman"/>
          <w:b/>
          <w:bCs/>
          <w:color w:val="000000"/>
          <w:szCs w:val="28"/>
        </w:rPr>
        <w:t xml:space="preserve"> </w:t>
      </w:r>
      <w:r w:rsidR="001536A3">
        <w:rPr>
          <w:rFonts w:eastAsia="Times New Roman" w:cs="Times New Roman"/>
          <w:b/>
          <w:bCs/>
          <w:color w:val="000000"/>
          <w:szCs w:val="28"/>
        </w:rPr>
        <w:t xml:space="preserve">lãnh đạo, quản lý </w:t>
      </w:r>
      <w:r w:rsidR="00FA6AB9">
        <w:rPr>
          <w:rFonts w:eastAsia="Times New Roman" w:cs="Times New Roman"/>
          <w:b/>
          <w:bCs/>
          <w:color w:val="000000"/>
          <w:szCs w:val="28"/>
        </w:rPr>
        <w:t xml:space="preserve">trong </w:t>
      </w:r>
      <w:r w:rsidR="0027054F">
        <w:rPr>
          <w:rFonts w:eastAsia="Times New Roman" w:cs="Times New Roman"/>
          <w:b/>
          <w:bCs/>
          <w:color w:val="000000"/>
          <w:szCs w:val="28"/>
        </w:rPr>
        <w:t>đ</w:t>
      </w:r>
      <w:r w:rsidR="006E0C57">
        <w:rPr>
          <w:rFonts w:eastAsia="Times New Roman" w:cs="Times New Roman"/>
          <w:b/>
          <w:bCs/>
          <w:color w:val="000000"/>
          <w:szCs w:val="28"/>
        </w:rPr>
        <w:t>ơn vị sự nghiệp công lập</w:t>
      </w:r>
      <w:r w:rsidR="0073122B">
        <w:rPr>
          <w:rFonts w:eastAsia="Times New Roman" w:cs="Times New Roman"/>
          <w:b/>
          <w:bCs/>
          <w:color w:val="000000"/>
          <w:szCs w:val="28"/>
        </w:rPr>
        <w:t xml:space="preserve"> </w:t>
      </w:r>
      <w:r w:rsidR="00035F4A">
        <w:rPr>
          <w:rFonts w:eastAsia="Times New Roman" w:cs="Times New Roman"/>
          <w:b/>
          <w:bCs/>
          <w:color w:val="000000"/>
          <w:szCs w:val="28"/>
        </w:rPr>
        <w:t>thuộc ngành</w:t>
      </w:r>
      <w:r w:rsidR="00567DA3">
        <w:rPr>
          <w:rFonts w:eastAsia="Times New Roman" w:cs="Times New Roman"/>
          <w:b/>
          <w:bCs/>
          <w:color w:val="000000"/>
          <w:szCs w:val="28"/>
        </w:rPr>
        <w:t xml:space="preserve"> </w:t>
      </w:r>
      <w:r w:rsidR="005D7FC1">
        <w:rPr>
          <w:rFonts w:eastAsia="Times New Roman" w:cs="Times New Roman"/>
          <w:b/>
          <w:bCs/>
          <w:color w:val="000000"/>
          <w:szCs w:val="28"/>
        </w:rPr>
        <w:t>Lao động – Thương binh và Xã hội</w:t>
      </w:r>
      <w:r>
        <w:rPr>
          <w:rFonts w:eastAsia="Times New Roman" w:cs="Times New Roman"/>
          <w:b/>
          <w:bCs/>
          <w:color w:val="000000"/>
          <w:szCs w:val="28"/>
        </w:rPr>
        <w:t xml:space="preserve"> </w:t>
      </w:r>
    </w:p>
    <w:p w:rsidR="006F2B90" w:rsidRDefault="0063515D"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1</w:t>
      </w:r>
      <w:r w:rsidR="00005EF7" w:rsidRPr="00005EF7">
        <w:rPr>
          <w:rFonts w:eastAsia="Times New Roman" w:cs="Times New Roman"/>
          <w:color w:val="000000"/>
          <w:szCs w:val="28"/>
          <w:lang w:val="vi-VN"/>
        </w:rPr>
        <w:t xml:space="preserve">. </w:t>
      </w:r>
      <w:r w:rsidR="006F2B90">
        <w:rPr>
          <w:rFonts w:eastAsia="Times New Roman" w:cs="Times New Roman"/>
          <w:color w:val="000000"/>
          <w:szCs w:val="28"/>
        </w:rPr>
        <w:t xml:space="preserve">Đối với </w:t>
      </w:r>
      <w:r w:rsidR="00E5164D">
        <w:rPr>
          <w:rFonts w:eastAsia="Times New Roman" w:cs="Times New Roman"/>
          <w:color w:val="000000"/>
          <w:szCs w:val="28"/>
        </w:rPr>
        <w:t xml:space="preserve">đơn vị sự </w:t>
      </w:r>
      <w:r w:rsidR="00573B44">
        <w:rPr>
          <w:rFonts w:eastAsia="Times New Roman" w:cs="Times New Roman"/>
          <w:color w:val="000000"/>
          <w:szCs w:val="28"/>
        </w:rPr>
        <w:t>nghiệp công lập</w:t>
      </w:r>
    </w:p>
    <w:p w:rsidR="006F2B90" w:rsidRDefault="006F2B90"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lastRenderedPageBreak/>
        <w:t xml:space="preserve">a) </w:t>
      </w:r>
      <w:r w:rsidR="00102ECD">
        <w:rPr>
          <w:rFonts w:eastAsia="Times New Roman" w:cs="Times New Roman"/>
          <w:color w:val="000000"/>
          <w:szCs w:val="28"/>
        </w:rPr>
        <w:t>Thủ trưởng đơn vị sự nghiệp công lập: 01 viên chức</w:t>
      </w:r>
      <w:r>
        <w:rPr>
          <w:rFonts w:eastAsia="Times New Roman" w:cs="Times New Roman"/>
          <w:color w:val="000000"/>
          <w:szCs w:val="28"/>
        </w:rPr>
        <w:t xml:space="preserve">; </w:t>
      </w:r>
    </w:p>
    <w:p w:rsidR="007A5275" w:rsidRDefault="006F2B90"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xml:space="preserve">b) </w:t>
      </w:r>
      <w:r w:rsidR="008F7D05">
        <w:rPr>
          <w:rFonts w:eastAsia="Times New Roman" w:cs="Times New Roman"/>
          <w:color w:val="000000"/>
          <w:szCs w:val="28"/>
        </w:rPr>
        <w:t>Cấp phó của đơn vị sự nghiệp</w:t>
      </w:r>
      <w:r w:rsidR="006867E0">
        <w:rPr>
          <w:rFonts w:eastAsia="Times New Roman" w:cs="Times New Roman"/>
          <w:color w:val="000000"/>
          <w:szCs w:val="28"/>
        </w:rPr>
        <w:t xml:space="preserve"> công lập</w:t>
      </w:r>
      <w:r w:rsidR="007A5275">
        <w:rPr>
          <w:rFonts w:eastAsia="Times New Roman" w:cs="Times New Roman"/>
          <w:color w:val="000000"/>
          <w:szCs w:val="28"/>
        </w:rPr>
        <w:t xml:space="preserve"> được thực hiện theo quy định tại khoản 2 Điều 6 Nghị định số 120/2020/NĐ-CP.</w:t>
      </w:r>
    </w:p>
    <w:p w:rsidR="00102197" w:rsidRPr="004D1E0E" w:rsidRDefault="00486260"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c)</w:t>
      </w:r>
      <w:r w:rsidR="00102197" w:rsidRPr="004D1E0E">
        <w:rPr>
          <w:rFonts w:eastAsia="Times New Roman" w:cs="Times New Roman"/>
          <w:color w:val="000000"/>
          <w:szCs w:val="28"/>
        </w:rPr>
        <w:t xml:space="preserve"> Về phòng thuộc đơn vị sự nghiệp công lập</w:t>
      </w:r>
    </w:p>
    <w:p w:rsidR="00917FEE" w:rsidRDefault="00917FEE"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Trưởng phòng: 01 viên chức.</w:t>
      </w:r>
    </w:p>
    <w:p w:rsidR="007A5275" w:rsidRDefault="00917FEE" w:rsidP="0063515D">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Phó Trưởng phò</w:t>
      </w:r>
      <w:r w:rsidR="007A5275">
        <w:rPr>
          <w:rFonts w:eastAsia="Times New Roman" w:cs="Times New Roman"/>
          <w:color w:val="000000"/>
          <w:szCs w:val="28"/>
        </w:rPr>
        <w:t>ng được thực hiện theo quy định tại khoản 2 Điề</w:t>
      </w:r>
      <w:r w:rsidR="0041610C">
        <w:rPr>
          <w:rFonts w:eastAsia="Times New Roman" w:cs="Times New Roman"/>
          <w:color w:val="000000"/>
          <w:szCs w:val="28"/>
        </w:rPr>
        <w:t>u 6 Nghị định số 120/2020/NĐ-CP.</w:t>
      </w:r>
    </w:p>
    <w:p w:rsidR="006C4381" w:rsidRPr="00A1267A" w:rsidRDefault="006C4381" w:rsidP="00A1267A">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b/>
          <w:color w:val="000000"/>
          <w:szCs w:val="28"/>
        </w:rPr>
        <w:t>Điều 1</w:t>
      </w:r>
      <w:r w:rsidR="007B0F3F">
        <w:rPr>
          <w:rFonts w:eastAsia="Times New Roman" w:cs="Times New Roman"/>
          <w:b/>
          <w:color w:val="000000"/>
          <w:szCs w:val="28"/>
        </w:rPr>
        <w:t>3</w:t>
      </w:r>
      <w:r>
        <w:rPr>
          <w:rFonts w:eastAsia="Times New Roman" w:cs="Times New Roman"/>
          <w:b/>
          <w:color w:val="000000"/>
          <w:szCs w:val="28"/>
        </w:rPr>
        <w:t xml:space="preserve">. </w:t>
      </w:r>
      <w:r w:rsidR="007B0F3F">
        <w:rPr>
          <w:rFonts w:eastAsia="Times New Roman" w:cs="Times New Roman"/>
          <w:b/>
          <w:color w:val="000000"/>
          <w:szCs w:val="28"/>
        </w:rPr>
        <w:t xml:space="preserve">Định mức số lượng người làm việc </w:t>
      </w:r>
      <w:r w:rsidR="004B314B">
        <w:rPr>
          <w:rFonts w:eastAsia="Times New Roman" w:cs="Times New Roman"/>
          <w:b/>
          <w:color w:val="000000"/>
          <w:szCs w:val="28"/>
          <w:lang w:val="vi-VN"/>
        </w:rPr>
        <w:t xml:space="preserve">và cơ cấu chức danh nghề nghiệp </w:t>
      </w:r>
      <w:r w:rsidR="007B0F3F">
        <w:rPr>
          <w:rFonts w:eastAsia="Times New Roman" w:cs="Times New Roman"/>
          <w:b/>
          <w:color w:val="000000"/>
          <w:szCs w:val="28"/>
        </w:rPr>
        <w:t>trong cơ sở giáo dục nghề nghiệp</w:t>
      </w:r>
    </w:p>
    <w:p w:rsidR="00C02AC3" w:rsidRDefault="00C02AC3" w:rsidP="0074609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1. Định mức số lượng lãnh đạo quản lý </w:t>
      </w:r>
      <w:r w:rsidR="00B83F4D">
        <w:rPr>
          <w:color w:val="000000"/>
          <w:sz w:val="28"/>
          <w:szCs w:val="28"/>
        </w:rPr>
        <w:t xml:space="preserve">của cơ sở giáo dục nghề nghiệp </w:t>
      </w:r>
      <w:r>
        <w:rPr>
          <w:color w:val="000000"/>
          <w:sz w:val="28"/>
          <w:szCs w:val="28"/>
        </w:rPr>
        <w:t>áp dụng theo quy định tại Điều 1</w:t>
      </w:r>
      <w:r w:rsidR="00B40791">
        <w:rPr>
          <w:color w:val="000000"/>
          <w:sz w:val="28"/>
          <w:szCs w:val="28"/>
        </w:rPr>
        <w:t>2</w:t>
      </w:r>
      <w:r>
        <w:rPr>
          <w:color w:val="000000"/>
          <w:sz w:val="28"/>
          <w:szCs w:val="28"/>
        </w:rPr>
        <w:t xml:space="preserve"> Thông tư này.</w:t>
      </w:r>
    </w:p>
    <w:p w:rsidR="009A02A5" w:rsidRDefault="00C02AC3" w:rsidP="0074609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w:t>
      </w:r>
      <w:r w:rsidR="0074609A">
        <w:rPr>
          <w:color w:val="000000"/>
          <w:sz w:val="28"/>
          <w:szCs w:val="28"/>
        </w:rPr>
        <w:t>. Căn cứ tình hình thực tế hoạt động và tiêu chí số lượng sinh viên,</w:t>
      </w:r>
      <w:r w:rsidR="00832950">
        <w:rPr>
          <w:color w:val="000000"/>
          <w:sz w:val="28"/>
          <w:szCs w:val="28"/>
        </w:rPr>
        <w:t xml:space="preserve"> học sinh và</w:t>
      </w:r>
      <w:r w:rsidR="0074609A">
        <w:rPr>
          <w:color w:val="000000"/>
          <w:sz w:val="28"/>
          <w:szCs w:val="28"/>
        </w:rPr>
        <w:t xml:space="preserve"> học viên chính quy tối đa trên giảng viên quy đổi theo từng cấp trình độ đào </w:t>
      </w:r>
      <w:r w:rsidR="00B0679F">
        <w:rPr>
          <w:color w:val="000000"/>
          <w:sz w:val="28"/>
          <w:szCs w:val="28"/>
        </w:rPr>
        <w:t>tạo</w:t>
      </w:r>
      <w:r w:rsidR="0074609A">
        <w:rPr>
          <w:color w:val="000000"/>
          <w:sz w:val="28"/>
          <w:szCs w:val="28"/>
        </w:rPr>
        <w:t xml:space="preserve"> và theo từng khối ngành đào tạo, các cơ sở giáo dục nghề nghiệp</w:t>
      </w:r>
      <w:r w:rsidR="009B1FED">
        <w:rPr>
          <w:color w:val="000000"/>
          <w:sz w:val="28"/>
          <w:szCs w:val="28"/>
        </w:rPr>
        <w:t xml:space="preserve"> căn cứ quy định sau để tính quy đổi</w:t>
      </w:r>
    </w:p>
    <w:tbl>
      <w:tblPr>
        <w:tblStyle w:val="TableGrid"/>
        <w:tblW w:w="0" w:type="auto"/>
        <w:tblInd w:w="108" w:type="dxa"/>
        <w:tblLook w:val="04A0" w:firstRow="1" w:lastRow="0" w:firstColumn="1" w:lastColumn="0" w:noHBand="0" w:noVBand="1"/>
      </w:tblPr>
      <w:tblGrid>
        <w:gridCol w:w="706"/>
        <w:gridCol w:w="5931"/>
        <w:gridCol w:w="2600"/>
      </w:tblGrid>
      <w:tr w:rsidR="009A02A5" w:rsidRPr="00554086" w:rsidTr="00382300">
        <w:tc>
          <w:tcPr>
            <w:tcW w:w="709" w:type="dxa"/>
          </w:tcPr>
          <w:p w:rsidR="00A35C29" w:rsidRDefault="00A35C29" w:rsidP="00C33108">
            <w:pPr>
              <w:pStyle w:val="NormalWeb"/>
              <w:spacing w:before="120" w:beforeAutospacing="0" w:after="120" w:afterAutospacing="0" w:line="234" w:lineRule="atLeast"/>
              <w:jc w:val="center"/>
              <w:rPr>
                <w:b/>
                <w:color w:val="000000"/>
                <w:sz w:val="28"/>
                <w:szCs w:val="28"/>
              </w:rPr>
            </w:pPr>
          </w:p>
          <w:p w:rsidR="009A02A5" w:rsidRPr="00554086" w:rsidRDefault="009A02A5" w:rsidP="00C33108">
            <w:pPr>
              <w:pStyle w:val="NormalWeb"/>
              <w:spacing w:before="120" w:beforeAutospacing="0" w:after="120" w:afterAutospacing="0" w:line="234" w:lineRule="atLeast"/>
              <w:jc w:val="center"/>
              <w:rPr>
                <w:b/>
                <w:color w:val="000000"/>
                <w:sz w:val="28"/>
                <w:szCs w:val="28"/>
              </w:rPr>
            </w:pPr>
            <w:r w:rsidRPr="00554086">
              <w:rPr>
                <w:b/>
                <w:color w:val="000000"/>
                <w:sz w:val="28"/>
                <w:szCs w:val="28"/>
              </w:rPr>
              <w:t>TT</w:t>
            </w:r>
          </w:p>
        </w:tc>
        <w:tc>
          <w:tcPr>
            <w:tcW w:w="6100" w:type="dxa"/>
          </w:tcPr>
          <w:p w:rsidR="00A35C29" w:rsidRDefault="00A35C29" w:rsidP="009A02A5">
            <w:pPr>
              <w:pStyle w:val="NormalWeb"/>
              <w:spacing w:before="120" w:beforeAutospacing="0" w:after="120" w:afterAutospacing="0" w:line="234" w:lineRule="atLeast"/>
              <w:jc w:val="center"/>
              <w:rPr>
                <w:b/>
                <w:color w:val="000000"/>
                <w:sz w:val="28"/>
                <w:szCs w:val="28"/>
              </w:rPr>
            </w:pPr>
          </w:p>
          <w:p w:rsidR="009A02A5" w:rsidRPr="00554086" w:rsidRDefault="009A02A5" w:rsidP="009A02A5">
            <w:pPr>
              <w:pStyle w:val="NormalWeb"/>
              <w:spacing w:before="120" w:beforeAutospacing="0" w:after="120" w:afterAutospacing="0" w:line="234" w:lineRule="atLeast"/>
              <w:jc w:val="center"/>
              <w:rPr>
                <w:b/>
                <w:color w:val="000000"/>
                <w:sz w:val="28"/>
                <w:szCs w:val="28"/>
              </w:rPr>
            </w:pPr>
            <w:r w:rsidRPr="00554086">
              <w:rPr>
                <w:b/>
                <w:color w:val="000000"/>
                <w:sz w:val="28"/>
                <w:szCs w:val="28"/>
              </w:rPr>
              <w:t>Cấp trình độ</w:t>
            </w:r>
            <w:r w:rsidR="00554086" w:rsidRPr="00554086">
              <w:rPr>
                <w:b/>
                <w:color w:val="000000"/>
                <w:sz w:val="28"/>
                <w:szCs w:val="28"/>
              </w:rPr>
              <w:t xml:space="preserve"> và khối ngành đào tạo</w:t>
            </w:r>
          </w:p>
        </w:tc>
        <w:tc>
          <w:tcPr>
            <w:tcW w:w="2654" w:type="dxa"/>
          </w:tcPr>
          <w:p w:rsidR="009A02A5" w:rsidRPr="00554086" w:rsidRDefault="009A02A5" w:rsidP="009A02A5">
            <w:pPr>
              <w:pStyle w:val="NormalWeb"/>
              <w:spacing w:before="120" w:beforeAutospacing="0" w:after="120" w:afterAutospacing="0" w:line="234" w:lineRule="atLeast"/>
              <w:jc w:val="center"/>
              <w:rPr>
                <w:b/>
                <w:color w:val="000000"/>
                <w:sz w:val="28"/>
                <w:szCs w:val="28"/>
              </w:rPr>
            </w:pPr>
            <w:r w:rsidRPr="00554086">
              <w:rPr>
                <w:b/>
                <w:color w:val="000000"/>
                <w:sz w:val="28"/>
                <w:szCs w:val="28"/>
              </w:rPr>
              <w:t xml:space="preserve">Số sinh viên, </w:t>
            </w:r>
            <w:r w:rsidR="00AD6617">
              <w:rPr>
                <w:b/>
                <w:color w:val="000000"/>
                <w:sz w:val="28"/>
                <w:szCs w:val="28"/>
              </w:rPr>
              <w:t xml:space="preserve">học sinh và </w:t>
            </w:r>
            <w:r w:rsidRPr="00554086">
              <w:rPr>
                <w:b/>
                <w:color w:val="000000"/>
                <w:sz w:val="28"/>
                <w:szCs w:val="28"/>
              </w:rPr>
              <w:t>học viên chính quy/01 giảng viên quy đổi</w:t>
            </w:r>
          </w:p>
        </w:tc>
      </w:tr>
      <w:tr w:rsidR="009A02A5" w:rsidRPr="00382300" w:rsidTr="00382300">
        <w:tc>
          <w:tcPr>
            <w:tcW w:w="709" w:type="dxa"/>
          </w:tcPr>
          <w:p w:rsidR="009A02A5" w:rsidRPr="00382300" w:rsidRDefault="00C33108" w:rsidP="00A77A89">
            <w:pPr>
              <w:pStyle w:val="NormalWeb"/>
              <w:spacing w:before="0" w:beforeAutospacing="0" w:after="0" w:afterAutospacing="0"/>
              <w:jc w:val="center"/>
              <w:rPr>
                <w:b/>
                <w:color w:val="000000"/>
                <w:sz w:val="28"/>
                <w:szCs w:val="28"/>
              </w:rPr>
            </w:pPr>
            <w:r w:rsidRPr="00382300">
              <w:rPr>
                <w:b/>
                <w:color w:val="000000"/>
                <w:sz w:val="28"/>
                <w:szCs w:val="28"/>
              </w:rPr>
              <w:t>1</w:t>
            </w:r>
          </w:p>
        </w:tc>
        <w:tc>
          <w:tcPr>
            <w:tcW w:w="6100" w:type="dxa"/>
          </w:tcPr>
          <w:p w:rsidR="009A02A5" w:rsidRPr="00382300" w:rsidRDefault="009A02A5" w:rsidP="00A77A89">
            <w:pPr>
              <w:pStyle w:val="NormalWeb"/>
              <w:spacing w:before="0" w:beforeAutospacing="0" w:after="0" w:afterAutospacing="0"/>
              <w:jc w:val="both"/>
              <w:rPr>
                <w:b/>
                <w:color w:val="000000"/>
                <w:sz w:val="28"/>
                <w:szCs w:val="28"/>
              </w:rPr>
            </w:pPr>
            <w:r w:rsidRPr="00382300">
              <w:rPr>
                <w:b/>
                <w:color w:val="000000"/>
                <w:sz w:val="28"/>
                <w:szCs w:val="28"/>
              </w:rPr>
              <w:t xml:space="preserve">Đối với trình độ </w:t>
            </w:r>
            <w:r w:rsidR="00554086" w:rsidRPr="00382300">
              <w:rPr>
                <w:b/>
                <w:color w:val="000000"/>
                <w:sz w:val="28"/>
                <w:szCs w:val="28"/>
              </w:rPr>
              <w:t>trung cấp và trình độ cao đẳng</w:t>
            </w:r>
          </w:p>
        </w:tc>
        <w:tc>
          <w:tcPr>
            <w:tcW w:w="2654" w:type="dxa"/>
          </w:tcPr>
          <w:p w:rsidR="009A02A5" w:rsidRPr="00382300" w:rsidRDefault="009A02A5" w:rsidP="00A77A89">
            <w:pPr>
              <w:pStyle w:val="NormalWeb"/>
              <w:spacing w:before="0" w:beforeAutospacing="0" w:after="0" w:afterAutospacing="0"/>
              <w:jc w:val="both"/>
              <w:rPr>
                <w:b/>
                <w:color w:val="000000"/>
                <w:sz w:val="28"/>
                <w:szCs w:val="28"/>
              </w:rPr>
            </w:pPr>
          </w:p>
        </w:tc>
      </w:tr>
      <w:tr w:rsidR="009A02A5" w:rsidTr="00382300">
        <w:tc>
          <w:tcPr>
            <w:tcW w:w="709" w:type="dxa"/>
          </w:tcPr>
          <w:p w:rsidR="009A02A5" w:rsidRDefault="00C33108" w:rsidP="00A77A89">
            <w:pPr>
              <w:pStyle w:val="NormalWeb"/>
              <w:spacing w:before="0" w:beforeAutospacing="0" w:after="0" w:afterAutospacing="0"/>
              <w:jc w:val="center"/>
              <w:rPr>
                <w:color w:val="000000"/>
                <w:sz w:val="28"/>
                <w:szCs w:val="28"/>
              </w:rPr>
            </w:pPr>
            <w:r>
              <w:rPr>
                <w:color w:val="000000"/>
                <w:sz w:val="28"/>
                <w:szCs w:val="28"/>
              </w:rPr>
              <w:t>a</w:t>
            </w:r>
          </w:p>
        </w:tc>
        <w:tc>
          <w:tcPr>
            <w:tcW w:w="6100" w:type="dxa"/>
          </w:tcPr>
          <w:p w:rsidR="009A02A5" w:rsidRDefault="00554086" w:rsidP="00A77A89">
            <w:pPr>
              <w:pStyle w:val="NormalWeb"/>
              <w:spacing w:before="0" w:beforeAutospacing="0" w:after="0" w:afterAutospacing="0"/>
              <w:jc w:val="both"/>
              <w:rPr>
                <w:color w:val="000000"/>
                <w:sz w:val="28"/>
                <w:szCs w:val="28"/>
              </w:rPr>
            </w:pPr>
            <w:r>
              <w:rPr>
                <w:color w:val="000000"/>
                <w:sz w:val="28"/>
                <w:szCs w:val="28"/>
              </w:rPr>
              <w:t>Đ</w:t>
            </w:r>
            <w:r>
              <w:rPr>
                <w:color w:val="000000"/>
                <w:sz w:val="28"/>
                <w:szCs w:val="28"/>
                <w:lang w:val="vi-VN"/>
              </w:rPr>
              <w:t xml:space="preserve">ịnh mức quy đổi đối với </w:t>
            </w:r>
            <w:r w:rsidRPr="00A1267A">
              <w:rPr>
                <w:color w:val="000000"/>
                <w:sz w:val="28"/>
                <w:szCs w:val="28"/>
                <w:lang w:val="vi-VN"/>
              </w:rPr>
              <w:t>các ngành, nghề thuộc lĩnh vực nhân văn, kinh tế và dịch vụ</w:t>
            </w:r>
          </w:p>
        </w:tc>
        <w:tc>
          <w:tcPr>
            <w:tcW w:w="2654" w:type="dxa"/>
          </w:tcPr>
          <w:p w:rsidR="009A02A5" w:rsidRDefault="00554086" w:rsidP="00A77A89">
            <w:pPr>
              <w:pStyle w:val="NormalWeb"/>
              <w:spacing w:before="0" w:beforeAutospacing="0" w:after="0" w:afterAutospacing="0"/>
              <w:jc w:val="center"/>
              <w:rPr>
                <w:color w:val="000000"/>
                <w:sz w:val="28"/>
                <w:szCs w:val="28"/>
              </w:rPr>
            </w:pPr>
            <w:r>
              <w:rPr>
                <w:color w:val="000000"/>
                <w:sz w:val="28"/>
                <w:szCs w:val="28"/>
              </w:rPr>
              <w:t>25</w:t>
            </w:r>
          </w:p>
        </w:tc>
      </w:tr>
      <w:tr w:rsidR="00554086" w:rsidTr="00382300">
        <w:tc>
          <w:tcPr>
            <w:tcW w:w="709" w:type="dxa"/>
          </w:tcPr>
          <w:p w:rsidR="00554086" w:rsidRDefault="00C33108" w:rsidP="00A77A89">
            <w:pPr>
              <w:pStyle w:val="NormalWeb"/>
              <w:spacing w:before="0" w:beforeAutospacing="0" w:after="0" w:afterAutospacing="0"/>
              <w:jc w:val="center"/>
              <w:rPr>
                <w:color w:val="000000"/>
                <w:sz w:val="28"/>
                <w:szCs w:val="28"/>
              </w:rPr>
            </w:pPr>
            <w:r>
              <w:rPr>
                <w:color w:val="000000"/>
                <w:sz w:val="28"/>
                <w:szCs w:val="28"/>
              </w:rPr>
              <w:t>b</w:t>
            </w:r>
          </w:p>
        </w:tc>
        <w:tc>
          <w:tcPr>
            <w:tcW w:w="6100" w:type="dxa"/>
          </w:tcPr>
          <w:p w:rsidR="00554086" w:rsidRPr="00A1267A" w:rsidRDefault="00554086" w:rsidP="00A77A89">
            <w:pPr>
              <w:pStyle w:val="NormalWeb"/>
              <w:spacing w:before="0" w:beforeAutospacing="0" w:after="0" w:afterAutospacing="0"/>
              <w:jc w:val="both"/>
              <w:rPr>
                <w:color w:val="000000"/>
                <w:sz w:val="28"/>
                <w:szCs w:val="28"/>
                <w:lang w:val="vi-VN"/>
              </w:rPr>
            </w:pPr>
            <w:r>
              <w:rPr>
                <w:color w:val="000000"/>
                <w:sz w:val="28"/>
                <w:szCs w:val="28"/>
              </w:rPr>
              <w:t>Đ</w:t>
            </w:r>
            <w:r>
              <w:rPr>
                <w:color w:val="000000"/>
                <w:sz w:val="28"/>
                <w:szCs w:val="28"/>
                <w:lang w:val="vi-VN"/>
              </w:rPr>
              <w:t xml:space="preserve">ịnh mức quy đổi </w:t>
            </w:r>
            <w:r>
              <w:rPr>
                <w:color w:val="000000"/>
                <w:sz w:val="28"/>
                <w:szCs w:val="28"/>
              </w:rPr>
              <w:t>đ</w:t>
            </w:r>
            <w:r w:rsidRPr="00A1267A">
              <w:rPr>
                <w:color w:val="000000"/>
                <w:sz w:val="28"/>
                <w:szCs w:val="28"/>
              </w:rPr>
              <w:t>ố</w:t>
            </w:r>
            <w:r w:rsidRPr="00A1267A">
              <w:rPr>
                <w:color w:val="000000"/>
                <w:sz w:val="28"/>
                <w:szCs w:val="28"/>
                <w:lang w:val="vi-VN"/>
              </w:rPr>
              <w:t>i với các ngành, nghề thuộc lĩnh vực kỹ thuật, công nghệ và sức khỏe</w:t>
            </w:r>
          </w:p>
        </w:tc>
        <w:tc>
          <w:tcPr>
            <w:tcW w:w="2654" w:type="dxa"/>
          </w:tcPr>
          <w:p w:rsidR="00554086" w:rsidRDefault="00554086" w:rsidP="00A77A89">
            <w:pPr>
              <w:pStyle w:val="NormalWeb"/>
              <w:spacing w:before="0" w:beforeAutospacing="0" w:after="0" w:afterAutospacing="0"/>
              <w:jc w:val="center"/>
              <w:rPr>
                <w:color w:val="000000"/>
                <w:sz w:val="28"/>
                <w:szCs w:val="28"/>
              </w:rPr>
            </w:pPr>
            <w:r>
              <w:rPr>
                <w:color w:val="000000"/>
                <w:sz w:val="28"/>
                <w:szCs w:val="28"/>
              </w:rPr>
              <w:t>20</w:t>
            </w:r>
          </w:p>
        </w:tc>
      </w:tr>
      <w:tr w:rsidR="00554086" w:rsidTr="00382300">
        <w:tc>
          <w:tcPr>
            <w:tcW w:w="709" w:type="dxa"/>
          </w:tcPr>
          <w:p w:rsidR="00554086" w:rsidRDefault="00C33108" w:rsidP="00A77A89">
            <w:pPr>
              <w:pStyle w:val="NormalWeb"/>
              <w:spacing w:before="0" w:beforeAutospacing="0" w:after="0" w:afterAutospacing="0"/>
              <w:jc w:val="center"/>
              <w:rPr>
                <w:color w:val="000000"/>
                <w:sz w:val="28"/>
                <w:szCs w:val="28"/>
              </w:rPr>
            </w:pPr>
            <w:r>
              <w:rPr>
                <w:color w:val="000000"/>
                <w:sz w:val="28"/>
                <w:szCs w:val="28"/>
              </w:rPr>
              <w:t>c</w:t>
            </w:r>
          </w:p>
        </w:tc>
        <w:tc>
          <w:tcPr>
            <w:tcW w:w="6100" w:type="dxa"/>
          </w:tcPr>
          <w:p w:rsidR="00554086" w:rsidRPr="00A1267A" w:rsidRDefault="00554086" w:rsidP="00A77A89">
            <w:pPr>
              <w:pStyle w:val="NormalWeb"/>
              <w:spacing w:before="0" w:beforeAutospacing="0" w:after="0" w:afterAutospacing="0"/>
              <w:jc w:val="both"/>
              <w:rPr>
                <w:color w:val="000000"/>
                <w:sz w:val="28"/>
                <w:szCs w:val="28"/>
                <w:lang w:val="vi-VN"/>
              </w:rPr>
            </w:pPr>
            <w:r>
              <w:rPr>
                <w:color w:val="000000"/>
                <w:sz w:val="28"/>
                <w:szCs w:val="28"/>
              </w:rPr>
              <w:t>Đ</w:t>
            </w:r>
            <w:r>
              <w:rPr>
                <w:color w:val="000000"/>
                <w:sz w:val="28"/>
                <w:szCs w:val="28"/>
                <w:lang w:val="vi-VN"/>
              </w:rPr>
              <w:t xml:space="preserve">ịnh mức quy đổi </w:t>
            </w:r>
            <w:r>
              <w:rPr>
                <w:color w:val="000000"/>
                <w:sz w:val="28"/>
                <w:szCs w:val="28"/>
              </w:rPr>
              <w:t>đ</w:t>
            </w:r>
            <w:r w:rsidRPr="00A1267A">
              <w:rPr>
                <w:color w:val="000000"/>
                <w:sz w:val="28"/>
                <w:szCs w:val="28"/>
                <w:lang w:val="vi-VN"/>
              </w:rPr>
              <w:t>ối với các ngành, nghề có yêu cầu về năng khiếu</w:t>
            </w:r>
          </w:p>
        </w:tc>
        <w:tc>
          <w:tcPr>
            <w:tcW w:w="2654" w:type="dxa"/>
          </w:tcPr>
          <w:p w:rsidR="00554086" w:rsidRDefault="00554086" w:rsidP="00A77A89">
            <w:pPr>
              <w:pStyle w:val="NormalWeb"/>
              <w:spacing w:before="0" w:beforeAutospacing="0" w:after="0" w:afterAutospacing="0"/>
              <w:jc w:val="center"/>
              <w:rPr>
                <w:color w:val="000000"/>
                <w:sz w:val="28"/>
                <w:szCs w:val="28"/>
              </w:rPr>
            </w:pPr>
            <w:r>
              <w:rPr>
                <w:color w:val="000000"/>
                <w:sz w:val="28"/>
                <w:szCs w:val="28"/>
              </w:rPr>
              <w:t>15</w:t>
            </w:r>
          </w:p>
        </w:tc>
      </w:tr>
      <w:tr w:rsidR="00554086" w:rsidRPr="00382300" w:rsidTr="00382300">
        <w:tc>
          <w:tcPr>
            <w:tcW w:w="709" w:type="dxa"/>
          </w:tcPr>
          <w:p w:rsidR="00554086" w:rsidRPr="00382300" w:rsidRDefault="00C33108" w:rsidP="00A77A89">
            <w:pPr>
              <w:pStyle w:val="NormalWeb"/>
              <w:spacing w:before="0" w:beforeAutospacing="0" w:after="0" w:afterAutospacing="0"/>
              <w:jc w:val="center"/>
              <w:rPr>
                <w:b/>
                <w:color w:val="000000"/>
                <w:sz w:val="28"/>
                <w:szCs w:val="28"/>
              </w:rPr>
            </w:pPr>
            <w:r w:rsidRPr="00382300">
              <w:rPr>
                <w:b/>
                <w:color w:val="000000"/>
                <w:sz w:val="28"/>
                <w:szCs w:val="28"/>
              </w:rPr>
              <w:t>2</w:t>
            </w:r>
          </w:p>
        </w:tc>
        <w:tc>
          <w:tcPr>
            <w:tcW w:w="6100" w:type="dxa"/>
          </w:tcPr>
          <w:p w:rsidR="00554086" w:rsidRPr="00382300" w:rsidRDefault="00554086" w:rsidP="00A77A89">
            <w:pPr>
              <w:pStyle w:val="NormalWeb"/>
              <w:spacing w:before="0" w:beforeAutospacing="0" w:after="0" w:afterAutospacing="0"/>
              <w:jc w:val="both"/>
              <w:rPr>
                <w:b/>
                <w:color w:val="000000"/>
                <w:sz w:val="28"/>
                <w:szCs w:val="28"/>
              </w:rPr>
            </w:pPr>
            <w:r w:rsidRPr="00382300">
              <w:rPr>
                <w:b/>
                <w:color w:val="000000"/>
                <w:sz w:val="28"/>
                <w:szCs w:val="28"/>
              </w:rPr>
              <w:t>Đối với trình độ sơ cấp</w:t>
            </w:r>
          </w:p>
        </w:tc>
        <w:tc>
          <w:tcPr>
            <w:tcW w:w="2654" w:type="dxa"/>
          </w:tcPr>
          <w:p w:rsidR="00554086" w:rsidRPr="00382300" w:rsidRDefault="00554086" w:rsidP="00A77A89">
            <w:pPr>
              <w:pStyle w:val="NormalWeb"/>
              <w:spacing w:before="0" w:beforeAutospacing="0" w:after="0" w:afterAutospacing="0"/>
              <w:jc w:val="center"/>
              <w:rPr>
                <w:b/>
                <w:color w:val="000000"/>
                <w:sz w:val="28"/>
                <w:szCs w:val="28"/>
              </w:rPr>
            </w:pPr>
          </w:p>
        </w:tc>
      </w:tr>
      <w:tr w:rsidR="00554086" w:rsidTr="00382300">
        <w:tc>
          <w:tcPr>
            <w:tcW w:w="709" w:type="dxa"/>
          </w:tcPr>
          <w:p w:rsidR="00554086" w:rsidRDefault="00C33108" w:rsidP="00A77A89">
            <w:pPr>
              <w:pStyle w:val="NormalWeb"/>
              <w:spacing w:before="0" w:beforeAutospacing="0" w:after="0" w:afterAutospacing="0"/>
              <w:jc w:val="center"/>
              <w:rPr>
                <w:color w:val="000000"/>
                <w:sz w:val="28"/>
                <w:szCs w:val="28"/>
              </w:rPr>
            </w:pPr>
            <w:r>
              <w:rPr>
                <w:color w:val="000000"/>
                <w:sz w:val="28"/>
                <w:szCs w:val="28"/>
              </w:rPr>
              <w:t>a</w:t>
            </w:r>
          </w:p>
        </w:tc>
        <w:tc>
          <w:tcPr>
            <w:tcW w:w="6100" w:type="dxa"/>
          </w:tcPr>
          <w:p w:rsidR="00554086" w:rsidRDefault="00554086" w:rsidP="00A77A89">
            <w:pPr>
              <w:pStyle w:val="NormalWeb"/>
              <w:spacing w:before="0" w:beforeAutospacing="0" w:after="0" w:afterAutospacing="0"/>
              <w:jc w:val="both"/>
              <w:rPr>
                <w:color w:val="000000"/>
                <w:sz w:val="28"/>
                <w:szCs w:val="28"/>
              </w:rPr>
            </w:pPr>
            <w:r>
              <w:rPr>
                <w:color w:val="000000"/>
                <w:sz w:val="28"/>
                <w:szCs w:val="28"/>
              </w:rPr>
              <w:t>Định mức quy đổi chung đối với các ngành nghề đào tạo trình độ sơ cấp</w:t>
            </w:r>
          </w:p>
        </w:tc>
        <w:tc>
          <w:tcPr>
            <w:tcW w:w="2654" w:type="dxa"/>
          </w:tcPr>
          <w:p w:rsidR="00554086" w:rsidRDefault="00554086" w:rsidP="00A77A89">
            <w:pPr>
              <w:pStyle w:val="NormalWeb"/>
              <w:spacing w:before="0" w:beforeAutospacing="0" w:after="0" w:afterAutospacing="0"/>
              <w:jc w:val="center"/>
              <w:rPr>
                <w:color w:val="000000"/>
                <w:sz w:val="28"/>
                <w:szCs w:val="28"/>
              </w:rPr>
            </w:pPr>
            <w:r>
              <w:rPr>
                <w:color w:val="000000"/>
                <w:sz w:val="28"/>
                <w:szCs w:val="28"/>
              </w:rPr>
              <w:t>25</w:t>
            </w:r>
          </w:p>
        </w:tc>
      </w:tr>
      <w:tr w:rsidR="00554086" w:rsidTr="00382300">
        <w:tc>
          <w:tcPr>
            <w:tcW w:w="709" w:type="dxa"/>
          </w:tcPr>
          <w:p w:rsidR="00554086" w:rsidRDefault="00C33108" w:rsidP="00A77A89">
            <w:pPr>
              <w:pStyle w:val="NormalWeb"/>
              <w:spacing w:before="0" w:beforeAutospacing="0" w:after="0" w:afterAutospacing="0"/>
              <w:jc w:val="center"/>
              <w:rPr>
                <w:color w:val="000000"/>
                <w:sz w:val="28"/>
                <w:szCs w:val="28"/>
              </w:rPr>
            </w:pPr>
            <w:r>
              <w:rPr>
                <w:color w:val="000000"/>
                <w:sz w:val="28"/>
                <w:szCs w:val="28"/>
              </w:rPr>
              <w:t>b</w:t>
            </w:r>
          </w:p>
        </w:tc>
        <w:tc>
          <w:tcPr>
            <w:tcW w:w="6100" w:type="dxa"/>
          </w:tcPr>
          <w:p w:rsidR="00554086" w:rsidRPr="00623F8F" w:rsidRDefault="00554086" w:rsidP="00A77A89">
            <w:pPr>
              <w:pStyle w:val="NormalWeb"/>
              <w:spacing w:before="0" w:beforeAutospacing="0" w:after="0" w:afterAutospacing="0"/>
              <w:jc w:val="both"/>
              <w:rPr>
                <w:sz w:val="28"/>
                <w:szCs w:val="28"/>
              </w:rPr>
            </w:pPr>
            <w:r w:rsidRPr="00C33108">
              <w:rPr>
                <w:color w:val="000000"/>
                <w:sz w:val="28"/>
                <w:szCs w:val="28"/>
              </w:rPr>
              <w:t>Đối với</w:t>
            </w:r>
            <w:r w:rsidR="00C33108">
              <w:rPr>
                <w:color w:val="000000"/>
                <w:sz w:val="28"/>
                <w:szCs w:val="28"/>
              </w:rPr>
              <w:t xml:space="preserve"> các nghề yêu cầu về năng khiếu</w:t>
            </w:r>
          </w:p>
        </w:tc>
        <w:tc>
          <w:tcPr>
            <w:tcW w:w="2654" w:type="dxa"/>
          </w:tcPr>
          <w:p w:rsidR="00554086" w:rsidRDefault="00554086" w:rsidP="00A77A89">
            <w:pPr>
              <w:pStyle w:val="NormalWeb"/>
              <w:spacing w:before="0" w:beforeAutospacing="0" w:after="0" w:afterAutospacing="0"/>
              <w:jc w:val="center"/>
              <w:rPr>
                <w:color w:val="000000"/>
                <w:sz w:val="28"/>
                <w:szCs w:val="28"/>
              </w:rPr>
            </w:pPr>
            <w:r>
              <w:rPr>
                <w:color w:val="000000"/>
                <w:sz w:val="28"/>
                <w:szCs w:val="28"/>
              </w:rPr>
              <w:t>15</w:t>
            </w:r>
          </w:p>
        </w:tc>
      </w:tr>
    </w:tbl>
    <w:p w:rsidR="00FA55D5" w:rsidRPr="00A1267A" w:rsidRDefault="0074609A" w:rsidP="00FA55D5">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 xml:space="preserve"> </w:t>
      </w:r>
      <w:r w:rsidR="00FA55D5">
        <w:rPr>
          <w:color w:val="000000"/>
          <w:sz w:val="28"/>
          <w:szCs w:val="28"/>
        </w:rPr>
        <w:tab/>
      </w:r>
      <w:r w:rsidR="00F66F87">
        <w:rPr>
          <w:color w:val="000000"/>
          <w:sz w:val="28"/>
          <w:szCs w:val="28"/>
        </w:rPr>
        <w:t>3</w:t>
      </w:r>
      <w:r w:rsidR="00FA55D5">
        <w:rPr>
          <w:color w:val="000000"/>
          <w:sz w:val="28"/>
          <w:szCs w:val="28"/>
        </w:rPr>
        <w:t>.</w:t>
      </w:r>
      <w:r w:rsidR="00FA55D5" w:rsidRPr="00FA55D5">
        <w:rPr>
          <w:color w:val="000000"/>
          <w:sz w:val="28"/>
          <w:szCs w:val="28"/>
          <w:lang w:val="vi-VN"/>
        </w:rPr>
        <w:t xml:space="preserve"> </w:t>
      </w:r>
      <w:r w:rsidR="00FA55D5" w:rsidRPr="00A1267A">
        <w:rPr>
          <w:color w:val="000000"/>
          <w:sz w:val="28"/>
          <w:szCs w:val="28"/>
          <w:lang w:val="vi-VN"/>
        </w:rPr>
        <w:t>Tỷ lệ giáo viên, giảng viên có trình độ sau đại học không ít hơn 15% tổng số giáo viên, giảng viên của trường trung cấp và không ít hơn 30% tổng số giáo viên, giảng viên của trường cao đ</w:t>
      </w:r>
      <w:r w:rsidR="00FA55D5" w:rsidRPr="00A1267A">
        <w:rPr>
          <w:color w:val="000000"/>
          <w:sz w:val="28"/>
          <w:szCs w:val="28"/>
        </w:rPr>
        <w:t>ẳ</w:t>
      </w:r>
      <w:r w:rsidR="00FA55D5" w:rsidRPr="00A1267A">
        <w:rPr>
          <w:color w:val="000000"/>
          <w:sz w:val="28"/>
          <w:szCs w:val="28"/>
          <w:lang w:val="vi-VN"/>
        </w:rPr>
        <w:t>ng. Bảo đảm m</w:t>
      </w:r>
      <w:r w:rsidR="00FA55D5" w:rsidRPr="00A1267A">
        <w:rPr>
          <w:color w:val="000000"/>
          <w:sz w:val="28"/>
          <w:szCs w:val="28"/>
        </w:rPr>
        <w:t>ỗ</w:t>
      </w:r>
      <w:r w:rsidR="00FA55D5" w:rsidRPr="00A1267A">
        <w:rPr>
          <w:color w:val="000000"/>
          <w:sz w:val="28"/>
          <w:szCs w:val="28"/>
          <w:lang w:val="vi-VN"/>
        </w:rPr>
        <w:t>i ngành, ngh</w:t>
      </w:r>
      <w:r w:rsidR="00FA55D5" w:rsidRPr="00A1267A">
        <w:rPr>
          <w:color w:val="000000"/>
          <w:sz w:val="28"/>
          <w:szCs w:val="28"/>
        </w:rPr>
        <w:t>ề </w:t>
      </w:r>
      <w:r w:rsidR="00FA55D5" w:rsidRPr="00A1267A">
        <w:rPr>
          <w:color w:val="000000"/>
          <w:sz w:val="28"/>
          <w:szCs w:val="28"/>
          <w:lang w:val="vi-VN"/>
        </w:rPr>
        <w:t>giảng dạy trình độ cao đẳng có giảng viên trình độ thạc sỹ trở lên.</w:t>
      </w:r>
    </w:p>
    <w:p w:rsidR="00133ED5" w:rsidRDefault="00F66F87" w:rsidP="00133ED5">
      <w:pPr>
        <w:pStyle w:val="NormalWeb"/>
        <w:shd w:val="clear" w:color="auto" w:fill="FFFFFF"/>
        <w:spacing w:before="120" w:beforeAutospacing="0" w:after="120" w:afterAutospacing="0" w:line="234" w:lineRule="atLeast"/>
        <w:ind w:firstLine="720"/>
        <w:jc w:val="both"/>
        <w:rPr>
          <w:color w:val="000000"/>
          <w:sz w:val="28"/>
          <w:szCs w:val="28"/>
        </w:rPr>
      </w:pPr>
      <w:r w:rsidRPr="00133ED5">
        <w:rPr>
          <w:color w:val="000000"/>
          <w:sz w:val="28"/>
          <w:szCs w:val="28"/>
        </w:rPr>
        <w:t>4</w:t>
      </w:r>
      <w:r w:rsidR="009956AE" w:rsidRPr="00133ED5">
        <w:rPr>
          <w:color w:val="000000"/>
          <w:sz w:val="28"/>
          <w:szCs w:val="28"/>
        </w:rPr>
        <w:t>. Cơ sở giáo dục nghề nghiệp</w:t>
      </w:r>
      <w:r w:rsidR="00396570" w:rsidRPr="00133ED5">
        <w:rPr>
          <w:color w:val="000000"/>
          <w:sz w:val="28"/>
          <w:szCs w:val="28"/>
        </w:rPr>
        <w:t xml:space="preserve">, căn cứ </w:t>
      </w:r>
      <w:r w:rsidR="00BE46B1" w:rsidRPr="00133ED5">
        <w:rPr>
          <w:color w:val="000000"/>
          <w:sz w:val="28"/>
          <w:szCs w:val="28"/>
        </w:rPr>
        <w:t xml:space="preserve">tình hình thực tế của đơn vị, căn cứ </w:t>
      </w:r>
      <w:r w:rsidR="00396570" w:rsidRPr="00133ED5">
        <w:rPr>
          <w:color w:val="000000"/>
          <w:sz w:val="28"/>
          <w:szCs w:val="28"/>
        </w:rPr>
        <w:t>chức năng, nhiệm vụ, cơ cấu tổ chức được giao</w:t>
      </w:r>
      <w:r w:rsidR="004B64A6" w:rsidRPr="00133ED5">
        <w:rPr>
          <w:color w:val="000000"/>
          <w:sz w:val="28"/>
          <w:szCs w:val="28"/>
        </w:rPr>
        <w:t xml:space="preserve"> và lộ trình tinh giản biên chế của đơn vị (nếu có)</w:t>
      </w:r>
      <w:r w:rsidR="00133ED5" w:rsidRPr="00133ED5">
        <w:rPr>
          <w:color w:val="000000"/>
          <w:sz w:val="28"/>
          <w:szCs w:val="28"/>
        </w:rPr>
        <w:t xml:space="preserve"> </w:t>
      </w:r>
      <w:r w:rsidR="00133ED5">
        <w:rPr>
          <w:color w:val="000000"/>
          <w:sz w:val="28"/>
          <w:szCs w:val="28"/>
        </w:rPr>
        <w:t>để xác định số lượng người làm việc tối thiểu với từng vị trí việc làm và số lượng người làm việc tối thiểu trong đơn vị, đảm bảo phù hợp với quy định sau:</w:t>
      </w:r>
    </w:p>
    <w:p w:rsidR="00133ED5" w:rsidRPr="00133ED5" w:rsidRDefault="004B64A6" w:rsidP="00133ED5">
      <w:pPr>
        <w:pStyle w:val="NormalWeb"/>
        <w:shd w:val="clear" w:color="auto" w:fill="FFFFFF"/>
        <w:spacing w:before="120" w:beforeAutospacing="0" w:after="120" w:afterAutospacing="0" w:line="234" w:lineRule="atLeast"/>
        <w:ind w:firstLine="720"/>
        <w:jc w:val="both"/>
        <w:rPr>
          <w:color w:val="000000"/>
          <w:sz w:val="28"/>
          <w:szCs w:val="28"/>
        </w:rPr>
      </w:pPr>
      <w:r>
        <w:rPr>
          <w:color w:val="000000"/>
          <w:szCs w:val="28"/>
        </w:rPr>
        <w:t xml:space="preserve"> </w:t>
      </w:r>
      <w:r w:rsidR="00133ED5">
        <w:rPr>
          <w:color w:val="000000"/>
          <w:sz w:val="28"/>
          <w:szCs w:val="28"/>
        </w:rPr>
        <w:t xml:space="preserve">- Tổng số người làm việc tối thiểu trong đơn vị là 15 người (trừ các đơn vị sự nghiệp công lập cung ứng dịch vụ sự nghiệp công cơ bản, thiết yếu được thành lập </w:t>
      </w:r>
      <w:r w:rsidR="00133ED5">
        <w:rPr>
          <w:color w:val="000000"/>
          <w:sz w:val="28"/>
          <w:szCs w:val="28"/>
        </w:rPr>
        <w:lastRenderedPageBreak/>
        <w:t>theo quy định của pháp luật chuyên ngành).</w:t>
      </w:r>
      <w:r w:rsidR="00133ED5" w:rsidRPr="00133ED5">
        <w:rPr>
          <w:color w:val="000000"/>
          <w:szCs w:val="28"/>
        </w:rPr>
        <w:t xml:space="preserve"> </w:t>
      </w:r>
      <w:r w:rsidR="00133ED5" w:rsidRPr="00133ED5">
        <w:rPr>
          <w:color w:val="000000"/>
          <w:sz w:val="28"/>
          <w:szCs w:val="28"/>
        </w:rPr>
        <w:t>Trong đó, xác định số lượng người làm việc là viên chức giảng dạy và viên chức chuyên môn dùng chung chiếm tỷ lệ tối thiểu 65% tổng số người làm việc của đơn vị</w:t>
      </w:r>
      <w:r w:rsidR="00133ED5">
        <w:rPr>
          <w:color w:val="000000"/>
          <w:sz w:val="28"/>
          <w:szCs w:val="28"/>
        </w:rPr>
        <w:t>.</w:t>
      </w:r>
    </w:p>
    <w:p w:rsidR="00133ED5" w:rsidRDefault="00133ED5" w:rsidP="00133ED5">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Số lượng người làm việc tối thiểu trong các phòng, ban và các tổ chức cấu thành khác không phải là các đơn vị sự nghiệp công lập là 07 người làm việc là viên chức trở lên.</w:t>
      </w:r>
    </w:p>
    <w:p w:rsidR="007C22CB" w:rsidRPr="00880FC0" w:rsidRDefault="00F66F87" w:rsidP="006C4381">
      <w:pPr>
        <w:shd w:val="clear" w:color="auto" w:fill="FFFFFF"/>
        <w:spacing w:before="120" w:after="120" w:line="320" w:lineRule="exact"/>
        <w:ind w:firstLine="720"/>
        <w:jc w:val="both"/>
        <w:rPr>
          <w:rFonts w:eastAsia="Times New Roman" w:cs="Times New Roman"/>
          <w:szCs w:val="28"/>
        </w:rPr>
      </w:pPr>
      <w:r w:rsidRPr="00880FC0">
        <w:rPr>
          <w:rFonts w:eastAsia="Times New Roman" w:cs="Times New Roman"/>
          <w:szCs w:val="28"/>
        </w:rPr>
        <w:t>5</w:t>
      </w:r>
      <w:r w:rsidR="007C22CB" w:rsidRPr="00880FC0">
        <w:rPr>
          <w:rFonts w:eastAsia="Times New Roman" w:cs="Times New Roman"/>
          <w:szCs w:val="28"/>
        </w:rPr>
        <w:t>. Cơ cấu chức danh nghề nghiệp</w:t>
      </w:r>
      <w:r w:rsidR="00426433" w:rsidRPr="00880FC0">
        <w:rPr>
          <w:rFonts w:eastAsia="Times New Roman" w:cs="Times New Roman"/>
          <w:szCs w:val="28"/>
        </w:rPr>
        <w:t xml:space="preserve"> trong cơ sở giáo dục nghề nghiệp</w:t>
      </w:r>
    </w:p>
    <w:p w:rsidR="00192096" w:rsidRPr="00880FC0" w:rsidRDefault="00192096" w:rsidP="006C4381">
      <w:pPr>
        <w:shd w:val="clear" w:color="auto" w:fill="FFFFFF"/>
        <w:spacing w:before="120" w:after="120" w:line="320" w:lineRule="exact"/>
        <w:ind w:firstLine="720"/>
        <w:jc w:val="both"/>
        <w:rPr>
          <w:rFonts w:eastAsia="Times New Roman" w:cs="Times New Roman"/>
          <w:szCs w:val="28"/>
        </w:rPr>
      </w:pPr>
      <w:r w:rsidRPr="00880FC0">
        <w:rPr>
          <w:rFonts w:eastAsia="Times New Roman" w:cs="Times New Roman"/>
          <w:szCs w:val="28"/>
        </w:rPr>
        <w:t xml:space="preserve">a) Đối với trường cao đẳng </w:t>
      </w:r>
    </w:p>
    <w:tbl>
      <w:tblPr>
        <w:tblStyle w:val="TableGrid"/>
        <w:tblW w:w="0" w:type="auto"/>
        <w:tblInd w:w="137" w:type="dxa"/>
        <w:tblLook w:val="04A0" w:firstRow="1" w:lastRow="0" w:firstColumn="1" w:lastColumn="0" w:noHBand="0" w:noVBand="1"/>
      </w:tblPr>
      <w:tblGrid>
        <w:gridCol w:w="709"/>
        <w:gridCol w:w="6804"/>
        <w:gridCol w:w="1695"/>
      </w:tblGrid>
      <w:tr w:rsidR="00192096" w:rsidTr="00E94AA5">
        <w:tc>
          <w:tcPr>
            <w:tcW w:w="709" w:type="dxa"/>
          </w:tcPr>
          <w:p w:rsidR="00192096" w:rsidRDefault="00192096" w:rsidP="00E94AA5">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192096" w:rsidRDefault="00192096" w:rsidP="00192096">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192096" w:rsidRDefault="00192096" w:rsidP="000C622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192096" w:rsidTr="00E94AA5">
        <w:tc>
          <w:tcPr>
            <w:tcW w:w="709" w:type="dxa"/>
          </w:tcPr>
          <w:p w:rsidR="00192096" w:rsidRDefault="00192096" w:rsidP="00E94AA5">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192096" w:rsidRDefault="00192096" w:rsidP="006C4381">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w:t>
            </w:r>
            <w:r w:rsidR="00013914">
              <w:rPr>
                <w:rFonts w:eastAsia="Times New Roman" w:cs="Times New Roman"/>
                <w:b/>
                <w:color w:val="000000"/>
                <w:szCs w:val="28"/>
              </w:rPr>
              <w:t>i</w:t>
            </w:r>
            <w:r>
              <w:rPr>
                <w:rFonts w:eastAsia="Times New Roman" w:cs="Times New Roman"/>
                <w:b/>
                <w:color w:val="000000"/>
                <w:szCs w:val="28"/>
              </w:rPr>
              <w:t>ệp chuyên ngành</w:t>
            </w:r>
          </w:p>
        </w:tc>
        <w:tc>
          <w:tcPr>
            <w:tcW w:w="1695" w:type="dxa"/>
          </w:tcPr>
          <w:p w:rsidR="00192096" w:rsidRDefault="00192096" w:rsidP="000C6227">
            <w:pPr>
              <w:spacing w:before="120" w:after="120" w:line="320" w:lineRule="exact"/>
              <w:jc w:val="center"/>
              <w:rPr>
                <w:rFonts w:eastAsia="Times New Roman" w:cs="Times New Roman"/>
                <w:b/>
                <w:color w:val="000000"/>
                <w:szCs w:val="28"/>
              </w:rPr>
            </w:pPr>
          </w:p>
        </w:tc>
      </w:tr>
      <w:tr w:rsidR="00192096" w:rsidTr="00E94AA5">
        <w:tc>
          <w:tcPr>
            <w:tcW w:w="709" w:type="dxa"/>
          </w:tcPr>
          <w:p w:rsidR="00192096" w:rsidRPr="00E94AA5" w:rsidRDefault="00E94AA5" w:rsidP="00E94AA5">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1</w:t>
            </w:r>
          </w:p>
        </w:tc>
        <w:tc>
          <w:tcPr>
            <w:tcW w:w="6804" w:type="dxa"/>
          </w:tcPr>
          <w:p w:rsidR="00192096" w:rsidRPr="00192096" w:rsidRDefault="00192096" w:rsidP="00192096">
            <w:pPr>
              <w:tabs>
                <w:tab w:val="center" w:pos="0"/>
              </w:tabs>
              <w:spacing w:before="120" w:after="120" w:line="320" w:lineRule="exact"/>
              <w:jc w:val="both"/>
              <w:rPr>
                <w:szCs w:val="28"/>
              </w:rPr>
            </w:pPr>
            <w:r w:rsidRPr="00F53FF3">
              <w:rPr>
                <w:szCs w:val="28"/>
              </w:rPr>
              <w:t xml:space="preserve">Giảng viên giáo dục nghề nghiệp hạng I;  </w:t>
            </w:r>
          </w:p>
        </w:tc>
        <w:tc>
          <w:tcPr>
            <w:tcW w:w="1695" w:type="dxa"/>
          </w:tcPr>
          <w:p w:rsidR="00192096" w:rsidRPr="000C6227" w:rsidRDefault="00192096" w:rsidP="000C6227">
            <w:pPr>
              <w:spacing w:before="120" w:after="120" w:line="320" w:lineRule="exact"/>
              <w:jc w:val="center"/>
              <w:rPr>
                <w:rFonts w:eastAsia="Times New Roman" w:cs="Times New Roman"/>
                <w:b/>
                <w:color w:val="FF0000"/>
                <w:szCs w:val="28"/>
              </w:rPr>
            </w:pPr>
            <w:r w:rsidRPr="000C6227">
              <w:rPr>
                <w:rFonts w:eastAsia="Times New Roman" w:cs="Times New Roman"/>
                <w:b/>
                <w:color w:val="FF0000"/>
                <w:szCs w:val="28"/>
              </w:rPr>
              <w:t>5-10</w:t>
            </w:r>
          </w:p>
        </w:tc>
      </w:tr>
      <w:tr w:rsidR="00192096" w:rsidTr="00E94AA5">
        <w:tc>
          <w:tcPr>
            <w:tcW w:w="709" w:type="dxa"/>
          </w:tcPr>
          <w:p w:rsidR="00192096" w:rsidRPr="00E94AA5" w:rsidRDefault="00E94AA5" w:rsidP="00E94AA5">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2</w:t>
            </w:r>
          </w:p>
        </w:tc>
        <w:tc>
          <w:tcPr>
            <w:tcW w:w="6804" w:type="dxa"/>
          </w:tcPr>
          <w:p w:rsidR="00192096" w:rsidRDefault="00192096" w:rsidP="006C4381">
            <w:pPr>
              <w:spacing w:before="120" w:after="120" w:line="320" w:lineRule="exact"/>
              <w:jc w:val="both"/>
              <w:rPr>
                <w:rFonts w:eastAsia="Times New Roman" w:cs="Times New Roman"/>
                <w:b/>
                <w:color w:val="000000"/>
                <w:szCs w:val="28"/>
              </w:rPr>
            </w:pPr>
            <w:r w:rsidRPr="00F53FF3">
              <w:rPr>
                <w:szCs w:val="28"/>
              </w:rPr>
              <w:t>Giảng viên giáo dục nghề nghiệp hạng II</w:t>
            </w:r>
          </w:p>
        </w:tc>
        <w:tc>
          <w:tcPr>
            <w:tcW w:w="1695" w:type="dxa"/>
          </w:tcPr>
          <w:p w:rsidR="00192096" w:rsidRPr="000C6227" w:rsidRDefault="000C6227" w:rsidP="005913CA">
            <w:pPr>
              <w:spacing w:before="120" w:after="120" w:line="320" w:lineRule="exact"/>
              <w:jc w:val="center"/>
              <w:rPr>
                <w:rFonts w:eastAsia="Times New Roman" w:cs="Times New Roman"/>
                <w:b/>
                <w:color w:val="FF0000"/>
                <w:szCs w:val="28"/>
              </w:rPr>
            </w:pPr>
            <w:r w:rsidRPr="000C6227">
              <w:rPr>
                <w:rFonts w:eastAsia="Times New Roman" w:cs="Times New Roman"/>
                <w:b/>
                <w:color w:val="FF0000"/>
                <w:szCs w:val="28"/>
              </w:rPr>
              <w:t>1</w:t>
            </w:r>
            <w:r w:rsidR="005913CA">
              <w:rPr>
                <w:rFonts w:eastAsia="Times New Roman" w:cs="Times New Roman"/>
                <w:b/>
                <w:color w:val="FF0000"/>
                <w:szCs w:val="28"/>
              </w:rPr>
              <w:t>0-15</w:t>
            </w:r>
          </w:p>
        </w:tc>
      </w:tr>
      <w:tr w:rsidR="00192096" w:rsidTr="00E94AA5">
        <w:tc>
          <w:tcPr>
            <w:tcW w:w="709" w:type="dxa"/>
          </w:tcPr>
          <w:p w:rsidR="00192096" w:rsidRPr="00E94AA5" w:rsidRDefault="00E94AA5" w:rsidP="00E94AA5">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3</w:t>
            </w:r>
          </w:p>
        </w:tc>
        <w:tc>
          <w:tcPr>
            <w:tcW w:w="6804" w:type="dxa"/>
          </w:tcPr>
          <w:p w:rsidR="00192096" w:rsidRDefault="00192096" w:rsidP="006C4381">
            <w:pPr>
              <w:spacing w:before="120" w:after="120" w:line="320" w:lineRule="exact"/>
              <w:jc w:val="both"/>
              <w:rPr>
                <w:rFonts w:eastAsia="Times New Roman" w:cs="Times New Roman"/>
                <w:b/>
                <w:color w:val="000000"/>
                <w:szCs w:val="28"/>
              </w:rPr>
            </w:pPr>
            <w:r w:rsidRPr="00F53FF3">
              <w:rPr>
                <w:szCs w:val="28"/>
              </w:rPr>
              <w:t>Giảng viên giáo dục nghề nghiệp lý thuyết hạng III;</w:t>
            </w:r>
          </w:p>
        </w:tc>
        <w:tc>
          <w:tcPr>
            <w:tcW w:w="1695" w:type="dxa"/>
          </w:tcPr>
          <w:p w:rsidR="00192096" w:rsidRPr="000C6227" w:rsidRDefault="005913CA" w:rsidP="000C6227">
            <w:pPr>
              <w:spacing w:before="120" w:after="120" w:line="320" w:lineRule="exact"/>
              <w:jc w:val="center"/>
              <w:rPr>
                <w:rFonts w:eastAsia="Times New Roman" w:cs="Times New Roman"/>
                <w:b/>
                <w:color w:val="FF0000"/>
                <w:szCs w:val="28"/>
              </w:rPr>
            </w:pPr>
            <w:r>
              <w:rPr>
                <w:rFonts w:eastAsia="Times New Roman" w:cs="Times New Roman"/>
                <w:b/>
                <w:color w:val="FF0000"/>
                <w:szCs w:val="28"/>
              </w:rPr>
              <w:t>15-20</w:t>
            </w:r>
          </w:p>
        </w:tc>
      </w:tr>
      <w:tr w:rsidR="00192096" w:rsidTr="00E94AA5">
        <w:tc>
          <w:tcPr>
            <w:tcW w:w="709" w:type="dxa"/>
          </w:tcPr>
          <w:p w:rsidR="00192096" w:rsidRPr="00E94AA5" w:rsidRDefault="00E94AA5" w:rsidP="00E94AA5">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4</w:t>
            </w:r>
          </w:p>
        </w:tc>
        <w:tc>
          <w:tcPr>
            <w:tcW w:w="6804" w:type="dxa"/>
          </w:tcPr>
          <w:p w:rsidR="00192096" w:rsidRDefault="00192096" w:rsidP="006C4381">
            <w:pPr>
              <w:spacing w:before="120" w:after="120" w:line="320" w:lineRule="exact"/>
              <w:jc w:val="both"/>
              <w:rPr>
                <w:rFonts w:eastAsia="Times New Roman" w:cs="Times New Roman"/>
                <w:b/>
                <w:color w:val="000000"/>
                <w:szCs w:val="28"/>
              </w:rPr>
            </w:pPr>
            <w:r w:rsidRPr="00F53FF3">
              <w:rPr>
                <w:szCs w:val="28"/>
              </w:rPr>
              <w:t>Giảng viên giáo dục nghề nghiệp thực hành hạng III</w:t>
            </w:r>
          </w:p>
        </w:tc>
        <w:tc>
          <w:tcPr>
            <w:tcW w:w="1695" w:type="dxa"/>
          </w:tcPr>
          <w:p w:rsidR="00192096" w:rsidRPr="000C6227" w:rsidRDefault="003D72F5" w:rsidP="005913CA">
            <w:pPr>
              <w:spacing w:before="120" w:after="120" w:line="320" w:lineRule="exact"/>
              <w:jc w:val="center"/>
              <w:rPr>
                <w:rFonts w:eastAsia="Times New Roman" w:cs="Times New Roman"/>
                <w:b/>
                <w:color w:val="FF0000"/>
                <w:szCs w:val="28"/>
              </w:rPr>
            </w:pPr>
            <w:r>
              <w:rPr>
                <w:rFonts w:eastAsia="Times New Roman" w:cs="Times New Roman"/>
                <w:b/>
                <w:color w:val="FF0000"/>
                <w:szCs w:val="28"/>
              </w:rPr>
              <w:t>25-30</w:t>
            </w:r>
          </w:p>
        </w:tc>
      </w:tr>
      <w:tr w:rsidR="00192096" w:rsidTr="00E94AA5">
        <w:tc>
          <w:tcPr>
            <w:tcW w:w="709" w:type="dxa"/>
          </w:tcPr>
          <w:p w:rsidR="00192096" w:rsidRDefault="00192096" w:rsidP="00E94AA5">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192096" w:rsidRDefault="00192096" w:rsidP="006C4381">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192096" w:rsidRDefault="00192096" w:rsidP="000C622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192096" w:rsidTr="00E94AA5">
        <w:tc>
          <w:tcPr>
            <w:tcW w:w="709" w:type="dxa"/>
          </w:tcPr>
          <w:p w:rsidR="00192096" w:rsidRDefault="00192096" w:rsidP="00E94AA5">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192096" w:rsidRDefault="00192096" w:rsidP="00192096">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001F580C" w:rsidRPr="001F580C">
              <w:rPr>
                <w:rFonts w:eastAsia="Times New Roman" w:cs="Times New Roman"/>
                <w:color w:val="000000"/>
                <w:szCs w:val="28"/>
              </w:rPr>
              <w:t xml:space="preserve">gồm </w:t>
            </w:r>
            <w:r w:rsidRPr="001F580C">
              <w:rPr>
                <w:rFonts w:eastAsia="Times New Roman" w:cs="Times New Roman"/>
                <w:color w:val="000000"/>
                <w:szCs w:val="28"/>
              </w:rPr>
              <w:t>cả hợp đồng lao động</w:t>
            </w:r>
            <w:r>
              <w:rPr>
                <w:rFonts w:eastAsia="Times New Roman" w:cs="Times New Roman"/>
                <w:b/>
                <w:color w:val="000000"/>
                <w:szCs w:val="28"/>
              </w:rPr>
              <w:t>)</w:t>
            </w:r>
          </w:p>
        </w:tc>
        <w:tc>
          <w:tcPr>
            <w:tcW w:w="1695" w:type="dxa"/>
          </w:tcPr>
          <w:p w:rsidR="00192096" w:rsidRDefault="00192096" w:rsidP="000C622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1D0B03" w:rsidRDefault="001F580C" w:rsidP="006C4381">
      <w:pPr>
        <w:shd w:val="clear" w:color="auto" w:fill="FFFFFF"/>
        <w:spacing w:before="120" w:after="120" w:line="320" w:lineRule="exact"/>
        <w:ind w:firstLine="720"/>
        <w:jc w:val="both"/>
        <w:rPr>
          <w:rFonts w:eastAsia="Times New Roman" w:cs="Times New Roman"/>
          <w:b/>
          <w:color w:val="000000"/>
          <w:szCs w:val="28"/>
        </w:rPr>
      </w:pPr>
      <w:r>
        <w:rPr>
          <w:rFonts w:eastAsia="Times New Roman" w:cs="Times New Roman"/>
          <w:b/>
          <w:color w:val="000000"/>
          <w:szCs w:val="28"/>
        </w:rPr>
        <w:t>b) Đối với trường trung cấp</w:t>
      </w:r>
    </w:p>
    <w:tbl>
      <w:tblPr>
        <w:tblStyle w:val="TableGrid"/>
        <w:tblW w:w="0" w:type="auto"/>
        <w:tblInd w:w="137" w:type="dxa"/>
        <w:tblLook w:val="04A0" w:firstRow="1" w:lastRow="0" w:firstColumn="1" w:lastColumn="0" w:noHBand="0" w:noVBand="1"/>
      </w:tblPr>
      <w:tblGrid>
        <w:gridCol w:w="709"/>
        <w:gridCol w:w="6804"/>
        <w:gridCol w:w="1695"/>
      </w:tblGrid>
      <w:tr w:rsidR="00F176B8" w:rsidTr="001A0907">
        <w:tc>
          <w:tcPr>
            <w:tcW w:w="709"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F176B8" w:rsidTr="001A0907">
        <w:tc>
          <w:tcPr>
            <w:tcW w:w="709"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F176B8" w:rsidRDefault="00F176B8"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w:t>
            </w:r>
            <w:r w:rsidR="00013914">
              <w:rPr>
                <w:rFonts w:eastAsia="Times New Roman" w:cs="Times New Roman"/>
                <w:b/>
                <w:color w:val="000000"/>
                <w:szCs w:val="28"/>
              </w:rPr>
              <w:t>i</w:t>
            </w:r>
            <w:r>
              <w:rPr>
                <w:rFonts w:eastAsia="Times New Roman" w:cs="Times New Roman"/>
                <w:b/>
                <w:color w:val="000000"/>
                <w:szCs w:val="28"/>
              </w:rPr>
              <w:t>ệp chuyên ngành</w:t>
            </w:r>
          </w:p>
        </w:tc>
        <w:tc>
          <w:tcPr>
            <w:tcW w:w="1695" w:type="dxa"/>
          </w:tcPr>
          <w:p w:rsidR="00F176B8" w:rsidRDefault="00F176B8" w:rsidP="001A0907">
            <w:pPr>
              <w:spacing w:before="120" w:after="120" w:line="320" w:lineRule="exact"/>
              <w:jc w:val="center"/>
              <w:rPr>
                <w:rFonts w:eastAsia="Times New Roman" w:cs="Times New Roman"/>
                <w:b/>
                <w:color w:val="000000"/>
                <w:szCs w:val="28"/>
              </w:rPr>
            </w:pPr>
          </w:p>
        </w:tc>
      </w:tr>
      <w:tr w:rsidR="00F176B8" w:rsidTr="001A0907">
        <w:tc>
          <w:tcPr>
            <w:tcW w:w="709" w:type="dxa"/>
          </w:tcPr>
          <w:p w:rsidR="00F176B8" w:rsidRPr="00E94AA5" w:rsidRDefault="00F176B8" w:rsidP="001A0907">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1</w:t>
            </w:r>
          </w:p>
        </w:tc>
        <w:tc>
          <w:tcPr>
            <w:tcW w:w="6804" w:type="dxa"/>
          </w:tcPr>
          <w:p w:rsidR="00F176B8" w:rsidRPr="00192096" w:rsidRDefault="00F176B8" w:rsidP="001A0907">
            <w:pPr>
              <w:tabs>
                <w:tab w:val="center" w:pos="0"/>
              </w:tabs>
              <w:spacing w:before="120" w:after="120" w:line="320" w:lineRule="exact"/>
              <w:jc w:val="both"/>
              <w:rPr>
                <w:szCs w:val="28"/>
              </w:rPr>
            </w:pPr>
            <w:r w:rsidRPr="00F53FF3">
              <w:rPr>
                <w:szCs w:val="28"/>
              </w:rPr>
              <w:t>Gi</w:t>
            </w:r>
            <w:r>
              <w:rPr>
                <w:szCs w:val="28"/>
              </w:rPr>
              <w:t>áo</w:t>
            </w:r>
            <w:r w:rsidRPr="00F53FF3">
              <w:rPr>
                <w:szCs w:val="28"/>
              </w:rPr>
              <w:t xml:space="preserve"> viên giáo dục nghề nghiệp hạng I;  </w:t>
            </w:r>
          </w:p>
        </w:tc>
        <w:tc>
          <w:tcPr>
            <w:tcW w:w="1695" w:type="dxa"/>
          </w:tcPr>
          <w:p w:rsidR="00F176B8" w:rsidRPr="000C6227" w:rsidRDefault="00F176B8" w:rsidP="001A0907">
            <w:pPr>
              <w:spacing w:before="120" w:after="120" w:line="320" w:lineRule="exact"/>
              <w:jc w:val="center"/>
              <w:rPr>
                <w:rFonts w:eastAsia="Times New Roman" w:cs="Times New Roman"/>
                <w:b/>
                <w:color w:val="FF0000"/>
                <w:szCs w:val="28"/>
              </w:rPr>
            </w:pPr>
            <w:r w:rsidRPr="000C6227">
              <w:rPr>
                <w:rFonts w:eastAsia="Times New Roman" w:cs="Times New Roman"/>
                <w:b/>
                <w:color w:val="FF0000"/>
                <w:szCs w:val="28"/>
              </w:rPr>
              <w:t>5-10</w:t>
            </w:r>
          </w:p>
        </w:tc>
      </w:tr>
      <w:tr w:rsidR="00F176B8" w:rsidTr="001A0907">
        <w:tc>
          <w:tcPr>
            <w:tcW w:w="709" w:type="dxa"/>
          </w:tcPr>
          <w:p w:rsidR="00F176B8" w:rsidRPr="00E94AA5" w:rsidRDefault="00F176B8" w:rsidP="001A0907">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2</w:t>
            </w:r>
          </w:p>
        </w:tc>
        <w:tc>
          <w:tcPr>
            <w:tcW w:w="6804" w:type="dxa"/>
          </w:tcPr>
          <w:p w:rsidR="00F176B8" w:rsidRDefault="00F176B8" w:rsidP="001A0907">
            <w:pPr>
              <w:spacing w:before="120" w:after="120" w:line="320" w:lineRule="exact"/>
              <w:jc w:val="both"/>
              <w:rPr>
                <w:rFonts w:eastAsia="Times New Roman" w:cs="Times New Roman"/>
                <w:b/>
                <w:color w:val="000000"/>
                <w:szCs w:val="28"/>
              </w:rPr>
            </w:pPr>
            <w:r w:rsidRPr="00F53FF3">
              <w:rPr>
                <w:szCs w:val="28"/>
              </w:rPr>
              <w:t>Gi</w:t>
            </w:r>
            <w:r>
              <w:rPr>
                <w:szCs w:val="28"/>
              </w:rPr>
              <w:t>áo</w:t>
            </w:r>
            <w:r w:rsidRPr="00F53FF3">
              <w:rPr>
                <w:szCs w:val="28"/>
              </w:rPr>
              <w:t xml:space="preserve"> viên giáo dục nghề nghiệp hạng II</w:t>
            </w:r>
          </w:p>
        </w:tc>
        <w:tc>
          <w:tcPr>
            <w:tcW w:w="1695" w:type="dxa"/>
          </w:tcPr>
          <w:p w:rsidR="00F176B8" w:rsidRPr="000C6227" w:rsidRDefault="00F176B8" w:rsidP="001A0907">
            <w:pPr>
              <w:spacing w:before="120" w:after="120" w:line="320" w:lineRule="exact"/>
              <w:jc w:val="center"/>
              <w:rPr>
                <w:rFonts w:eastAsia="Times New Roman" w:cs="Times New Roman"/>
                <w:b/>
                <w:color w:val="FF0000"/>
                <w:szCs w:val="28"/>
              </w:rPr>
            </w:pPr>
            <w:r w:rsidRPr="000C6227">
              <w:rPr>
                <w:rFonts w:eastAsia="Times New Roman" w:cs="Times New Roman"/>
                <w:b/>
                <w:color w:val="FF0000"/>
                <w:szCs w:val="28"/>
              </w:rPr>
              <w:t>1</w:t>
            </w:r>
            <w:r>
              <w:rPr>
                <w:rFonts w:eastAsia="Times New Roman" w:cs="Times New Roman"/>
                <w:b/>
                <w:color w:val="FF0000"/>
                <w:szCs w:val="28"/>
              </w:rPr>
              <w:t>0-15</w:t>
            </w:r>
          </w:p>
        </w:tc>
      </w:tr>
      <w:tr w:rsidR="00F176B8" w:rsidTr="001A0907">
        <w:tc>
          <w:tcPr>
            <w:tcW w:w="709" w:type="dxa"/>
          </w:tcPr>
          <w:p w:rsidR="00F176B8" w:rsidRPr="00E94AA5" w:rsidRDefault="00F176B8" w:rsidP="001A0907">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3</w:t>
            </w:r>
          </w:p>
        </w:tc>
        <w:tc>
          <w:tcPr>
            <w:tcW w:w="6804" w:type="dxa"/>
          </w:tcPr>
          <w:p w:rsidR="00F176B8" w:rsidRDefault="00F176B8" w:rsidP="00F176B8">
            <w:pPr>
              <w:spacing w:before="120" w:after="120" w:line="320" w:lineRule="exact"/>
              <w:jc w:val="both"/>
              <w:rPr>
                <w:rFonts w:eastAsia="Times New Roman" w:cs="Times New Roman"/>
                <w:b/>
                <w:color w:val="000000"/>
                <w:szCs w:val="28"/>
              </w:rPr>
            </w:pPr>
            <w:r w:rsidRPr="00F53FF3">
              <w:rPr>
                <w:szCs w:val="28"/>
              </w:rPr>
              <w:t>Gi</w:t>
            </w:r>
            <w:r>
              <w:rPr>
                <w:szCs w:val="28"/>
              </w:rPr>
              <w:t>áo</w:t>
            </w:r>
            <w:r w:rsidRPr="00F53FF3">
              <w:rPr>
                <w:szCs w:val="28"/>
              </w:rPr>
              <w:t xml:space="preserve"> viên giáo dục nghề nghiệp lý thuyết hạng III;</w:t>
            </w:r>
          </w:p>
        </w:tc>
        <w:tc>
          <w:tcPr>
            <w:tcW w:w="1695" w:type="dxa"/>
          </w:tcPr>
          <w:p w:rsidR="00F176B8" w:rsidRPr="000C6227" w:rsidRDefault="00F176B8"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15-20</w:t>
            </w:r>
          </w:p>
        </w:tc>
      </w:tr>
      <w:tr w:rsidR="00F176B8" w:rsidTr="001A0907">
        <w:tc>
          <w:tcPr>
            <w:tcW w:w="709" w:type="dxa"/>
          </w:tcPr>
          <w:p w:rsidR="00F176B8" w:rsidRPr="00E94AA5" w:rsidRDefault="00F176B8" w:rsidP="001A0907">
            <w:pPr>
              <w:spacing w:before="120" w:after="120" w:line="320" w:lineRule="exact"/>
              <w:jc w:val="center"/>
              <w:rPr>
                <w:rFonts w:eastAsia="Times New Roman" w:cs="Times New Roman"/>
                <w:color w:val="000000"/>
                <w:szCs w:val="28"/>
              </w:rPr>
            </w:pPr>
            <w:r w:rsidRPr="00E94AA5">
              <w:rPr>
                <w:rFonts w:eastAsia="Times New Roman" w:cs="Times New Roman"/>
                <w:color w:val="000000"/>
                <w:szCs w:val="28"/>
              </w:rPr>
              <w:t>4</w:t>
            </w:r>
          </w:p>
        </w:tc>
        <w:tc>
          <w:tcPr>
            <w:tcW w:w="6804" w:type="dxa"/>
          </w:tcPr>
          <w:p w:rsidR="00F176B8" w:rsidRDefault="00F176B8" w:rsidP="00F176B8">
            <w:pPr>
              <w:spacing w:before="120" w:after="120" w:line="320" w:lineRule="exact"/>
              <w:jc w:val="both"/>
              <w:rPr>
                <w:rFonts w:eastAsia="Times New Roman" w:cs="Times New Roman"/>
                <w:b/>
                <w:color w:val="000000"/>
                <w:szCs w:val="28"/>
              </w:rPr>
            </w:pPr>
            <w:r w:rsidRPr="00F53FF3">
              <w:rPr>
                <w:szCs w:val="28"/>
              </w:rPr>
              <w:t>Gi</w:t>
            </w:r>
            <w:r>
              <w:rPr>
                <w:szCs w:val="28"/>
              </w:rPr>
              <w:t>áo</w:t>
            </w:r>
            <w:r w:rsidRPr="00F53FF3">
              <w:rPr>
                <w:szCs w:val="28"/>
              </w:rPr>
              <w:t xml:space="preserve"> viên giáo dục nghề nghiệp thực hành hạng III</w:t>
            </w:r>
          </w:p>
        </w:tc>
        <w:tc>
          <w:tcPr>
            <w:tcW w:w="1695" w:type="dxa"/>
          </w:tcPr>
          <w:p w:rsidR="00F176B8" w:rsidRPr="000C6227" w:rsidRDefault="00F176B8"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25-30</w:t>
            </w:r>
          </w:p>
        </w:tc>
      </w:tr>
      <w:tr w:rsidR="00F176B8" w:rsidTr="001A0907">
        <w:tc>
          <w:tcPr>
            <w:tcW w:w="709"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F176B8" w:rsidRDefault="00F176B8"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F176B8" w:rsidTr="001A0907">
        <w:tc>
          <w:tcPr>
            <w:tcW w:w="709"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F176B8" w:rsidRDefault="00F176B8"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F176B8" w:rsidRDefault="00F176B8"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112B9F" w:rsidRDefault="00112B9F" w:rsidP="006C4381">
      <w:pPr>
        <w:shd w:val="clear" w:color="auto" w:fill="FFFFFF"/>
        <w:spacing w:before="120" w:after="120" w:line="320" w:lineRule="exact"/>
        <w:ind w:firstLine="720"/>
        <w:jc w:val="both"/>
        <w:rPr>
          <w:rFonts w:eastAsia="Times New Roman" w:cs="Times New Roman"/>
          <w:b/>
          <w:color w:val="000000"/>
          <w:szCs w:val="28"/>
        </w:rPr>
      </w:pPr>
    </w:p>
    <w:p w:rsidR="00112B9F" w:rsidRDefault="00112B9F" w:rsidP="006C4381">
      <w:pPr>
        <w:shd w:val="clear" w:color="auto" w:fill="FFFFFF"/>
        <w:spacing w:before="120" w:after="120" w:line="320" w:lineRule="exact"/>
        <w:ind w:firstLine="720"/>
        <w:jc w:val="both"/>
        <w:rPr>
          <w:rFonts w:eastAsia="Times New Roman" w:cs="Times New Roman"/>
          <w:b/>
          <w:color w:val="000000"/>
          <w:szCs w:val="28"/>
        </w:rPr>
      </w:pPr>
    </w:p>
    <w:p w:rsidR="00112B9F" w:rsidRDefault="00112B9F" w:rsidP="006C4381">
      <w:pPr>
        <w:shd w:val="clear" w:color="auto" w:fill="FFFFFF"/>
        <w:spacing w:before="120" w:after="120" w:line="320" w:lineRule="exact"/>
        <w:ind w:firstLine="720"/>
        <w:jc w:val="both"/>
        <w:rPr>
          <w:rFonts w:eastAsia="Times New Roman" w:cs="Times New Roman"/>
          <w:b/>
          <w:color w:val="000000"/>
          <w:szCs w:val="28"/>
        </w:rPr>
      </w:pPr>
    </w:p>
    <w:p w:rsidR="00112B9F" w:rsidRDefault="00112B9F" w:rsidP="006C4381">
      <w:pPr>
        <w:shd w:val="clear" w:color="auto" w:fill="FFFFFF"/>
        <w:spacing w:before="120" w:after="120" w:line="320" w:lineRule="exact"/>
        <w:ind w:firstLine="720"/>
        <w:jc w:val="both"/>
        <w:rPr>
          <w:rFonts w:eastAsia="Times New Roman" w:cs="Times New Roman"/>
          <w:b/>
          <w:color w:val="000000"/>
          <w:szCs w:val="28"/>
        </w:rPr>
      </w:pPr>
    </w:p>
    <w:p w:rsidR="00F176B8" w:rsidRDefault="00392219" w:rsidP="006C4381">
      <w:pPr>
        <w:shd w:val="clear" w:color="auto" w:fill="FFFFFF"/>
        <w:spacing w:before="120" w:after="120" w:line="320" w:lineRule="exact"/>
        <w:ind w:firstLine="720"/>
        <w:jc w:val="both"/>
        <w:rPr>
          <w:rFonts w:eastAsia="Times New Roman" w:cs="Times New Roman"/>
          <w:b/>
          <w:color w:val="000000"/>
          <w:szCs w:val="28"/>
        </w:rPr>
      </w:pPr>
      <w:r>
        <w:rPr>
          <w:rFonts w:eastAsia="Times New Roman" w:cs="Times New Roman"/>
          <w:b/>
          <w:color w:val="000000"/>
          <w:szCs w:val="28"/>
        </w:rPr>
        <w:lastRenderedPageBreak/>
        <w:t>c) Đối với trung tâm giáo dục nghề nghiệp</w:t>
      </w:r>
    </w:p>
    <w:tbl>
      <w:tblPr>
        <w:tblStyle w:val="TableGrid"/>
        <w:tblW w:w="0" w:type="auto"/>
        <w:tblInd w:w="137" w:type="dxa"/>
        <w:tblLook w:val="04A0" w:firstRow="1" w:lastRow="0" w:firstColumn="1" w:lastColumn="0" w:noHBand="0" w:noVBand="1"/>
      </w:tblPr>
      <w:tblGrid>
        <w:gridCol w:w="709"/>
        <w:gridCol w:w="6804"/>
        <w:gridCol w:w="1695"/>
      </w:tblGrid>
      <w:tr w:rsidR="00392219" w:rsidTr="001A0907">
        <w:tc>
          <w:tcPr>
            <w:tcW w:w="709"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392219" w:rsidTr="001A0907">
        <w:tc>
          <w:tcPr>
            <w:tcW w:w="709"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392219" w:rsidRDefault="0039221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w:t>
            </w:r>
            <w:r w:rsidR="00013914">
              <w:rPr>
                <w:rFonts w:eastAsia="Times New Roman" w:cs="Times New Roman"/>
                <w:b/>
                <w:color w:val="000000"/>
                <w:szCs w:val="28"/>
              </w:rPr>
              <w:t>i</w:t>
            </w:r>
            <w:r>
              <w:rPr>
                <w:rFonts w:eastAsia="Times New Roman" w:cs="Times New Roman"/>
                <w:b/>
                <w:color w:val="000000"/>
                <w:szCs w:val="28"/>
              </w:rPr>
              <w:t>ệp chuyên ngành</w:t>
            </w:r>
          </w:p>
        </w:tc>
        <w:tc>
          <w:tcPr>
            <w:tcW w:w="1695" w:type="dxa"/>
          </w:tcPr>
          <w:p w:rsidR="00392219" w:rsidRDefault="00392219" w:rsidP="001A0907">
            <w:pPr>
              <w:spacing w:before="120" w:after="120" w:line="320" w:lineRule="exact"/>
              <w:jc w:val="center"/>
              <w:rPr>
                <w:rFonts w:eastAsia="Times New Roman" w:cs="Times New Roman"/>
                <w:b/>
                <w:color w:val="000000"/>
                <w:szCs w:val="28"/>
              </w:rPr>
            </w:pPr>
          </w:p>
        </w:tc>
      </w:tr>
      <w:tr w:rsidR="00392219" w:rsidTr="001A0907">
        <w:tc>
          <w:tcPr>
            <w:tcW w:w="709" w:type="dxa"/>
          </w:tcPr>
          <w:p w:rsidR="00392219" w:rsidRPr="00E94AA5" w:rsidRDefault="006C5078"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1</w:t>
            </w:r>
          </w:p>
        </w:tc>
        <w:tc>
          <w:tcPr>
            <w:tcW w:w="6804" w:type="dxa"/>
          </w:tcPr>
          <w:p w:rsidR="00392219" w:rsidRDefault="00392219" w:rsidP="001A0907">
            <w:pPr>
              <w:spacing w:before="120" w:after="120" w:line="320" w:lineRule="exact"/>
              <w:jc w:val="both"/>
              <w:rPr>
                <w:rFonts w:eastAsia="Times New Roman" w:cs="Times New Roman"/>
                <w:b/>
                <w:color w:val="000000"/>
                <w:szCs w:val="28"/>
              </w:rPr>
            </w:pPr>
            <w:r w:rsidRPr="00F53FF3">
              <w:rPr>
                <w:szCs w:val="28"/>
              </w:rPr>
              <w:t>Gi</w:t>
            </w:r>
            <w:r>
              <w:rPr>
                <w:szCs w:val="28"/>
              </w:rPr>
              <w:t xml:space="preserve">áo </w:t>
            </w:r>
            <w:r w:rsidRPr="00F53FF3">
              <w:rPr>
                <w:szCs w:val="28"/>
              </w:rPr>
              <w:t>viên giáo dục nghề nghiệp lý thuyết hạng III;</w:t>
            </w:r>
          </w:p>
        </w:tc>
        <w:tc>
          <w:tcPr>
            <w:tcW w:w="1695" w:type="dxa"/>
          </w:tcPr>
          <w:p w:rsidR="00392219" w:rsidRPr="000C6227" w:rsidRDefault="006A039B" w:rsidP="006A039B">
            <w:pPr>
              <w:spacing w:before="120" w:after="120" w:line="320" w:lineRule="exact"/>
              <w:jc w:val="center"/>
              <w:rPr>
                <w:rFonts w:eastAsia="Times New Roman" w:cs="Times New Roman"/>
                <w:b/>
                <w:color w:val="FF0000"/>
                <w:szCs w:val="28"/>
              </w:rPr>
            </w:pPr>
            <w:r>
              <w:rPr>
                <w:rFonts w:eastAsia="Times New Roman" w:cs="Times New Roman"/>
                <w:b/>
                <w:color w:val="FF0000"/>
                <w:szCs w:val="28"/>
              </w:rPr>
              <w:t>15</w:t>
            </w:r>
            <w:r w:rsidR="00392219">
              <w:rPr>
                <w:rFonts w:eastAsia="Times New Roman" w:cs="Times New Roman"/>
                <w:b/>
                <w:color w:val="FF0000"/>
                <w:szCs w:val="28"/>
              </w:rPr>
              <w:t>-2</w:t>
            </w:r>
            <w:r>
              <w:rPr>
                <w:rFonts w:eastAsia="Times New Roman" w:cs="Times New Roman"/>
                <w:b/>
                <w:color w:val="FF0000"/>
                <w:szCs w:val="28"/>
              </w:rPr>
              <w:t>5</w:t>
            </w:r>
          </w:p>
        </w:tc>
      </w:tr>
      <w:tr w:rsidR="00392219" w:rsidTr="001A0907">
        <w:tc>
          <w:tcPr>
            <w:tcW w:w="709" w:type="dxa"/>
          </w:tcPr>
          <w:p w:rsidR="00392219" w:rsidRPr="00E94AA5" w:rsidRDefault="006C5078"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2</w:t>
            </w:r>
          </w:p>
        </w:tc>
        <w:tc>
          <w:tcPr>
            <w:tcW w:w="6804" w:type="dxa"/>
          </w:tcPr>
          <w:p w:rsidR="00392219" w:rsidRDefault="00392219" w:rsidP="001A0907">
            <w:pPr>
              <w:spacing w:before="120" w:after="120" w:line="320" w:lineRule="exact"/>
              <w:jc w:val="both"/>
              <w:rPr>
                <w:rFonts w:eastAsia="Times New Roman" w:cs="Times New Roman"/>
                <w:b/>
                <w:color w:val="000000"/>
                <w:szCs w:val="28"/>
              </w:rPr>
            </w:pPr>
            <w:r>
              <w:rPr>
                <w:szCs w:val="28"/>
              </w:rPr>
              <w:t>Giáo</w:t>
            </w:r>
            <w:r w:rsidRPr="00F53FF3">
              <w:rPr>
                <w:szCs w:val="28"/>
              </w:rPr>
              <w:t xml:space="preserve"> viên giáo dục nghề nghiệp thực hành hạng III</w:t>
            </w:r>
          </w:p>
        </w:tc>
        <w:tc>
          <w:tcPr>
            <w:tcW w:w="1695" w:type="dxa"/>
          </w:tcPr>
          <w:p w:rsidR="00392219" w:rsidRPr="000C6227" w:rsidRDefault="006A039B" w:rsidP="006A039B">
            <w:pPr>
              <w:spacing w:before="120" w:after="120" w:line="320" w:lineRule="exact"/>
              <w:jc w:val="center"/>
              <w:rPr>
                <w:rFonts w:eastAsia="Times New Roman" w:cs="Times New Roman"/>
                <w:b/>
                <w:color w:val="FF0000"/>
                <w:szCs w:val="28"/>
              </w:rPr>
            </w:pPr>
            <w:r>
              <w:rPr>
                <w:rFonts w:eastAsia="Times New Roman" w:cs="Times New Roman"/>
                <w:b/>
                <w:color w:val="FF0000"/>
                <w:szCs w:val="28"/>
              </w:rPr>
              <w:t>25-35</w:t>
            </w:r>
          </w:p>
        </w:tc>
      </w:tr>
      <w:tr w:rsidR="00392219" w:rsidTr="001A0907">
        <w:tc>
          <w:tcPr>
            <w:tcW w:w="709" w:type="dxa"/>
          </w:tcPr>
          <w:p w:rsidR="00392219" w:rsidRPr="00E94AA5" w:rsidRDefault="006C5078"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3</w:t>
            </w:r>
          </w:p>
        </w:tc>
        <w:tc>
          <w:tcPr>
            <w:tcW w:w="6804" w:type="dxa"/>
          </w:tcPr>
          <w:p w:rsidR="00392219" w:rsidRPr="00F53FF3" w:rsidRDefault="00392219" w:rsidP="001A0907">
            <w:pPr>
              <w:spacing w:before="120" w:after="120" w:line="320" w:lineRule="exact"/>
              <w:jc w:val="both"/>
              <w:rPr>
                <w:szCs w:val="28"/>
              </w:rPr>
            </w:pPr>
            <w:r>
              <w:rPr>
                <w:szCs w:val="28"/>
              </w:rPr>
              <w:t>Giáo viên giáo dục nghề nghiệp hạng IV</w:t>
            </w:r>
          </w:p>
        </w:tc>
        <w:tc>
          <w:tcPr>
            <w:tcW w:w="1695" w:type="dxa"/>
          </w:tcPr>
          <w:p w:rsidR="00392219" w:rsidRDefault="00392219"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10-15</w:t>
            </w:r>
          </w:p>
        </w:tc>
      </w:tr>
      <w:tr w:rsidR="00392219" w:rsidTr="001A0907">
        <w:tc>
          <w:tcPr>
            <w:tcW w:w="709"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392219" w:rsidRDefault="0039221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392219" w:rsidTr="001A0907">
        <w:tc>
          <w:tcPr>
            <w:tcW w:w="709"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392219" w:rsidRDefault="0039221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392219" w:rsidRDefault="0039221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406156" w:rsidRDefault="00406156" w:rsidP="006C4381">
      <w:pPr>
        <w:shd w:val="clear" w:color="auto" w:fill="FFFFFF"/>
        <w:spacing w:before="120" w:after="120" w:line="320" w:lineRule="exact"/>
        <w:ind w:firstLine="720"/>
        <w:jc w:val="both"/>
        <w:rPr>
          <w:rFonts w:eastAsia="Times New Roman" w:cs="Times New Roman"/>
          <w:b/>
          <w:bCs/>
          <w:color w:val="000000"/>
          <w:szCs w:val="28"/>
        </w:rPr>
      </w:pPr>
      <w:r>
        <w:rPr>
          <w:rFonts w:eastAsia="Times New Roman" w:cs="Times New Roman"/>
          <w:b/>
          <w:color w:val="000000"/>
          <w:szCs w:val="28"/>
        </w:rPr>
        <w:t>Điều 14. Định mức số lượng người làm việc</w:t>
      </w:r>
      <w:r w:rsidR="00C27124">
        <w:rPr>
          <w:rFonts w:eastAsia="Times New Roman" w:cs="Times New Roman"/>
          <w:b/>
          <w:color w:val="000000"/>
          <w:szCs w:val="28"/>
          <w:lang w:val="vi-VN"/>
        </w:rPr>
        <w:t xml:space="preserve"> và cơ cấu chức danh nghề nghiệp</w:t>
      </w:r>
      <w:r>
        <w:rPr>
          <w:rFonts w:eastAsia="Times New Roman" w:cs="Times New Roman"/>
          <w:b/>
          <w:color w:val="000000"/>
          <w:szCs w:val="28"/>
        </w:rPr>
        <w:t xml:space="preserve"> trong </w:t>
      </w:r>
      <w:r w:rsidR="00EB4B39">
        <w:rPr>
          <w:rFonts w:eastAsia="Times New Roman" w:cs="Times New Roman"/>
          <w:b/>
          <w:color w:val="000000"/>
          <w:szCs w:val="28"/>
        </w:rPr>
        <w:t>t</w:t>
      </w:r>
      <w:r w:rsidR="007660C6">
        <w:rPr>
          <w:rFonts w:eastAsia="Times New Roman" w:cs="Times New Roman"/>
          <w:b/>
          <w:bCs/>
          <w:color w:val="000000"/>
          <w:szCs w:val="28"/>
        </w:rPr>
        <w:t>rung tâm k</w:t>
      </w:r>
      <w:r w:rsidR="00EF74B5">
        <w:rPr>
          <w:rFonts w:eastAsia="Times New Roman" w:cs="Times New Roman"/>
          <w:b/>
          <w:bCs/>
          <w:color w:val="000000"/>
          <w:szCs w:val="28"/>
        </w:rPr>
        <w:t>iểm định kỹ thuật an toàn, vệ sinh lao động</w:t>
      </w:r>
    </w:p>
    <w:p w:rsidR="00DF0017" w:rsidRPr="00CD02CA" w:rsidRDefault="00DF0017" w:rsidP="0035422B">
      <w:pPr>
        <w:pStyle w:val="NormalWeb"/>
        <w:shd w:val="clear" w:color="auto" w:fill="FFFFFF"/>
        <w:spacing w:before="120" w:beforeAutospacing="0" w:after="120" w:afterAutospacing="0" w:line="234" w:lineRule="atLeast"/>
        <w:ind w:firstLine="720"/>
        <w:jc w:val="both"/>
        <w:rPr>
          <w:color w:val="000000"/>
          <w:sz w:val="28"/>
          <w:szCs w:val="28"/>
        </w:rPr>
      </w:pPr>
      <w:r w:rsidRPr="00CD02CA">
        <w:rPr>
          <w:color w:val="000000"/>
          <w:sz w:val="28"/>
          <w:szCs w:val="28"/>
        </w:rPr>
        <w:t xml:space="preserve">1. Định mức số lượng lãnh đạo quản lý </w:t>
      </w:r>
      <w:r w:rsidR="00CD02CA" w:rsidRPr="00CD02CA">
        <w:rPr>
          <w:color w:val="000000"/>
          <w:sz w:val="28"/>
          <w:szCs w:val="28"/>
        </w:rPr>
        <w:t xml:space="preserve">trong </w:t>
      </w:r>
      <w:r w:rsidR="00EB4B39">
        <w:rPr>
          <w:bCs/>
          <w:color w:val="000000"/>
          <w:sz w:val="28"/>
          <w:szCs w:val="28"/>
        </w:rPr>
        <w:t>trung tâm k</w:t>
      </w:r>
      <w:r w:rsidR="00CD02CA" w:rsidRPr="00CD02CA">
        <w:rPr>
          <w:bCs/>
          <w:color w:val="000000"/>
          <w:sz w:val="28"/>
          <w:szCs w:val="28"/>
        </w:rPr>
        <w:t>iểm định kỹ thuật an toàn, vệ sinh lao động</w:t>
      </w:r>
      <w:r w:rsidR="00CD02CA" w:rsidRPr="00CD02CA">
        <w:rPr>
          <w:color w:val="000000"/>
          <w:sz w:val="28"/>
          <w:szCs w:val="28"/>
        </w:rPr>
        <w:t xml:space="preserve"> </w:t>
      </w:r>
      <w:r w:rsidR="00CD02CA">
        <w:rPr>
          <w:color w:val="000000"/>
          <w:sz w:val="28"/>
          <w:szCs w:val="28"/>
        </w:rPr>
        <w:t xml:space="preserve">thực hiện </w:t>
      </w:r>
      <w:r w:rsidRPr="00CD02CA">
        <w:rPr>
          <w:color w:val="000000"/>
          <w:sz w:val="28"/>
          <w:szCs w:val="28"/>
        </w:rPr>
        <w:t>theo quy định tại Điều 12 Thông tư này.</w:t>
      </w:r>
    </w:p>
    <w:p w:rsidR="0035422B" w:rsidRDefault="0035422B" w:rsidP="0035422B">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2. Người đứng đầu đơn vị sự nghiệp </w:t>
      </w:r>
      <w:r w:rsidR="009D580E">
        <w:rPr>
          <w:color w:val="000000"/>
          <w:sz w:val="28"/>
          <w:szCs w:val="28"/>
        </w:rPr>
        <w:t xml:space="preserve">công lập </w:t>
      </w:r>
      <w:r>
        <w:rPr>
          <w:color w:val="000000"/>
          <w:sz w:val="28"/>
          <w:szCs w:val="28"/>
        </w:rPr>
        <w:t>căn cứ tình hình thực tế của đơn vị, căn cứ chức năng, nhiệm vụ và cơ cấu tổ chức và lộ trình tinh giản biên chế (nếu có), để xác định số lượng người làm việc</w:t>
      </w:r>
      <w:r w:rsidR="0036469F">
        <w:rPr>
          <w:color w:val="000000"/>
          <w:sz w:val="28"/>
          <w:szCs w:val="28"/>
        </w:rPr>
        <w:t xml:space="preserve"> tối thiểu với từng vị trí việc làm và số lượng người làm việc tối thiểu trong đơn vị, đảm bảo phù hợp với quy định sau:</w:t>
      </w:r>
    </w:p>
    <w:p w:rsidR="00961F0D" w:rsidRDefault="0036469F" w:rsidP="0035422B">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Tổng số người làm việc tối thiểu trong đơn vị là 15 người (trừ các đơn vị sự nghiệp công lập cung ứng dịch vụ sự nghiệp công cơ bản, thiết yếu được thành lập theo quy định của pháp luật chuyên ngành).</w:t>
      </w:r>
    </w:p>
    <w:p w:rsidR="0036469F" w:rsidRDefault="00961F0D" w:rsidP="0035422B">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Số lượng người làm việc tối thiểu trong các phòng, ban và các tổ chức cấu thành khác không phải là các đơn vị sự nghiệp công lập là 07 người làm việc là viên chức trở lên.</w:t>
      </w:r>
    </w:p>
    <w:p w:rsidR="005223F6" w:rsidRPr="005A50DD" w:rsidRDefault="009A57E2" w:rsidP="005223F6">
      <w:pPr>
        <w:shd w:val="clear" w:color="auto" w:fill="FFFFFF"/>
        <w:spacing w:before="120" w:after="120" w:line="320" w:lineRule="exact"/>
        <w:ind w:firstLine="720"/>
        <w:jc w:val="both"/>
        <w:rPr>
          <w:szCs w:val="28"/>
        </w:rPr>
      </w:pPr>
      <w:r w:rsidRPr="005A50DD">
        <w:rPr>
          <w:szCs w:val="28"/>
        </w:rPr>
        <w:t>3. Cơ cấu chức danh nghề nghiệp</w:t>
      </w:r>
      <w:r w:rsidR="005223F6" w:rsidRPr="005A50DD">
        <w:rPr>
          <w:szCs w:val="28"/>
        </w:rPr>
        <w:t xml:space="preserve"> </w:t>
      </w:r>
    </w:p>
    <w:tbl>
      <w:tblPr>
        <w:tblStyle w:val="TableGrid"/>
        <w:tblW w:w="0" w:type="auto"/>
        <w:tblInd w:w="137" w:type="dxa"/>
        <w:tblLook w:val="04A0" w:firstRow="1" w:lastRow="0" w:firstColumn="1" w:lastColumn="0" w:noHBand="0" w:noVBand="1"/>
      </w:tblPr>
      <w:tblGrid>
        <w:gridCol w:w="709"/>
        <w:gridCol w:w="6804"/>
        <w:gridCol w:w="1695"/>
      </w:tblGrid>
      <w:tr w:rsidR="00DE6BB1" w:rsidTr="001A0907">
        <w:tc>
          <w:tcPr>
            <w:tcW w:w="709"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DE6BB1" w:rsidTr="001A0907">
        <w:tc>
          <w:tcPr>
            <w:tcW w:w="709"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DE6BB1" w:rsidRDefault="00DE6BB1"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ngành</w:t>
            </w:r>
          </w:p>
        </w:tc>
        <w:tc>
          <w:tcPr>
            <w:tcW w:w="1695" w:type="dxa"/>
          </w:tcPr>
          <w:p w:rsidR="00DE6BB1" w:rsidRDefault="00DE6BB1" w:rsidP="001A0907">
            <w:pPr>
              <w:spacing w:before="120" w:after="120" w:line="320" w:lineRule="exact"/>
              <w:jc w:val="center"/>
              <w:rPr>
                <w:rFonts w:eastAsia="Times New Roman" w:cs="Times New Roman"/>
                <w:b/>
                <w:color w:val="000000"/>
                <w:szCs w:val="28"/>
              </w:rPr>
            </w:pPr>
          </w:p>
        </w:tc>
      </w:tr>
      <w:tr w:rsidR="00DE6BB1" w:rsidTr="001A0907">
        <w:tc>
          <w:tcPr>
            <w:tcW w:w="709" w:type="dxa"/>
          </w:tcPr>
          <w:p w:rsidR="00DE6BB1" w:rsidRPr="00E94AA5" w:rsidRDefault="00DE6BB1"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1</w:t>
            </w:r>
          </w:p>
        </w:tc>
        <w:tc>
          <w:tcPr>
            <w:tcW w:w="6804" w:type="dxa"/>
          </w:tcPr>
          <w:p w:rsidR="00DE6BB1" w:rsidRDefault="00DE6BB1" w:rsidP="001A0907">
            <w:pPr>
              <w:spacing w:before="120" w:after="120" w:line="320" w:lineRule="exact"/>
              <w:jc w:val="both"/>
              <w:rPr>
                <w:rFonts w:eastAsia="Times New Roman" w:cs="Times New Roman"/>
                <w:b/>
                <w:color w:val="000000"/>
                <w:szCs w:val="28"/>
              </w:rPr>
            </w:pPr>
            <w:r>
              <w:rPr>
                <w:szCs w:val="28"/>
              </w:rPr>
              <w:t>Kiểm định viên kỹ thuật an toàn hạng II</w:t>
            </w:r>
          </w:p>
        </w:tc>
        <w:tc>
          <w:tcPr>
            <w:tcW w:w="1695" w:type="dxa"/>
          </w:tcPr>
          <w:p w:rsidR="00DE6BB1" w:rsidRPr="000C6227" w:rsidRDefault="009D5193" w:rsidP="009D5193">
            <w:pPr>
              <w:spacing w:before="120" w:after="120" w:line="320" w:lineRule="exact"/>
              <w:jc w:val="center"/>
              <w:rPr>
                <w:rFonts w:eastAsia="Times New Roman" w:cs="Times New Roman"/>
                <w:b/>
                <w:color w:val="FF0000"/>
                <w:szCs w:val="28"/>
              </w:rPr>
            </w:pPr>
            <w:r>
              <w:rPr>
                <w:rFonts w:eastAsia="Times New Roman" w:cs="Times New Roman"/>
                <w:b/>
                <w:color w:val="FF0000"/>
                <w:szCs w:val="28"/>
              </w:rPr>
              <w:t>10</w:t>
            </w:r>
            <w:r w:rsidR="00DE6BB1">
              <w:rPr>
                <w:rFonts w:eastAsia="Times New Roman" w:cs="Times New Roman"/>
                <w:b/>
                <w:color w:val="FF0000"/>
                <w:szCs w:val="28"/>
              </w:rPr>
              <w:t>-</w:t>
            </w:r>
            <w:r>
              <w:rPr>
                <w:rFonts w:eastAsia="Times New Roman" w:cs="Times New Roman"/>
                <w:b/>
                <w:color w:val="FF0000"/>
                <w:szCs w:val="28"/>
              </w:rPr>
              <w:t>15</w:t>
            </w:r>
          </w:p>
        </w:tc>
      </w:tr>
      <w:tr w:rsidR="00DE6BB1" w:rsidTr="001A0907">
        <w:tc>
          <w:tcPr>
            <w:tcW w:w="709" w:type="dxa"/>
          </w:tcPr>
          <w:p w:rsidR="00DE6BB1" w:rsidRPr="00E94AA5" w:rsidRDefault="00DE6BB1" w:rsidP="00DE6BB1">
            <w:pPr>
              <w:spacing w:before="120" w:after="120" w:line="320" w:lineRule="exact"/>
              <w:jc w:val="center"/>
              <w:rPr>
                <w:rFonts w:eastAsia="Times New Roman" w:cs="Times New Roman"/>
                <w:color w:val="000000"/>
                <w:szCs w:val="28"/>
              </w:rPr>
            </w:pPr>
            <w:r>
              <w:rPr>
                <w:rFonts w:eastAsia="Times New Roman" w:cs="Times New Roman"/>
                <w:color w:val="000000"/>
                <w:szCs w:val="28"/>
              </w:rPr>
              <w:t>2</w:t>
            </w:r>
          </w:p>
        </w:tc>
        <w:tc>
          <w:tcPr>
            <w:tcW w:w="6804" w:type="dxa"/>
          </w:tcPr>
          <w:p w:rsidR="00DE6BB1" w:rsidRDefault="00DE6BB1" w:rsidP="00DE6BB1">
            <w:pPr>
              <w:spacing w:before="120" w:after="120" w:line="320" w:lineRule="exact"/>
              <w:jc w:val="both"/>
              <w:rPr>
                <w:rFonts w:eastAsia="Times New Roman" w:cs="Times New Roman"/>
                <w:b/>
                <w:color w:val="000000"/>
                <w:szCs w:val="28"/>
              </w:rPr>
            </w:pPr>
            <w:r>
              <w:rPr>
                <w:szCs w:val="28"/>
              </w:rPr>
              <w:t>Kiểm định viên kỹ thuật an toàn hạng III</w:t>
            </w:r>
          </w:p>
        </w:tc>
        <w:tc>
          <w:tcPr>
            <w:tcW w:w="1695" w:type="dxa"/>
          </w:tcPr>
          <w:p w:rsidR="00DE6BB1" w:rsidRPr="000C6227" w:rsidRDefault="009D5193" w:rsidP="009D5193">
            <w:pPr>
              <w:spacing w:before="120" w:after="120" w:line="320" w:lineRule="exact"/>
              <w:jc w:val="center"/>
              <w:rPr>
                <w:rFonts w:eastAsia="Times New Roman" w:cs="Times New Roman"/>
                <w:b/>
                <w:color w:val="FF0000"/>
                <w:szCs w:val="28"/>
              </w:rPr>
            </w:pPr>
            <w:r>
              <w:rPr>
                <w:rFonts w:eastAsia="Times New Roman" w:cs="Times New Roman"/>
                <w:b/>
                <w:color w:val="FF0000"/>
                <w:szCs w:val="28"/>
              </w:rPr>
              <w:t>35</w:t>
            </w:r>
            <w:r w:rsidR="00DE6BB1">
              <w:rPr>
                <w:rFonts w:eastAsia="Times New Roman" w:cs="Times New Roman"/>
                <w:b/>
                <w:color w:val="FF0000"/>
                <w:szCs w:val="28"/>
              </w:rPr>
              <w:t>-</w:t>
            </w:r>
            <w:r>
              <w:rPr>
                <w:rFonts w:eastAsia="Times New Roman" w:cs="Times New Roman"/>
                <w:b/>
                <w:color w:val="FF0000"/>
                <w:szCs w:val="28"/>
              </w:rPr>
              <w:t>45</w:t>
            </w:r>
          </w:p>
        </w:tc>
      </w:tr>
      <w:tr w:rsidR="00DE6BB1" w:rsidTr="001A0907">
        <w:tc>
          <w:tcPr>
            <w:tcW w:w="709" w:type="dxa"/>
          </w:tcPr>
          <w:p w:rsidR="00DE6BB1" w:rsidRPr="00E94AA5" w:rsidRDefault="00DE6BB1" w:rsidP="00DE6BB1">
            <w:pPr>
              <w:spacing w:before="120" w:after="120" w:line="320" w:lineRule="exact"/>
              <w:jc w:val="center"/>
              <w:rPr>
                <w:rFonts w:eastAsia="Times New Roman" w:cs="Times New Roman"/>
                <w:color w:val="000000"/>
                <w:szCs w:val="28"/>
              </w:rPr>
            </w:pPr>
            <w:r>
              <w:rPr>
                <w:rFonts w:eastAsia="Times New Roman" w:cs="Times New Roman"/>
                <w:color w:val="000000"/>
                <w:szCs w:val="28"/>
              </w:rPr>
              <w:t>3</w:t>
            </w:r>
          </w:p>
        </w:tc>
        <w:tc>
          <w:tcPr>
            <w:tcW w:w="6804" w:type="dxa"/>
          </w:tcPr>
          <w:p w:rsidR="00DE6BB1" w:rsidRDefault="00DE6BB1" w:rsidP="00DE6BB1">
            <w:pPr>
              <w:spacing w:before="120" w:after="120" w:line="320" w:lineRule="exact"/>
              <w:jc w:val="both"/>
              <w:rPr>
                <w:rFonts w:eastAsia="Times New Roman" w:cs="Times New Roman"/>
                <w:b/>
                <w:color w:val="000000"/>
                <w:szCs w:val="28"/>
              </w:rPr>
            </w:pPr>
            <w:r>
              <w:rPr>
                <w:szCs w:val="28"/>
              </w:rPr>
              <w:t>Kiểm định viên kỹ thuật an toàn hạng IV</w:t>
            </w:r>
          </w:p>
        </w:tc>
        <w:tc>
          <w:tcPr>
            <w:tcW w:w="1695" w:type="dxa"/>
          </w:tcPr>
          <w:p w:rsidR="00DE6BB1" w:rsidRDefault="00DE6BB1" w:rsidP="00DE6BB1">
            <w:pPr>
              <w:spacing w:before="120" w:after="120" w:line="320" w:lineRule="exact"/>
              <w:jc w:val="center"/>
              <w:rPr>
                <w:rFonts w:eastAsia="Times New Roman" w:cs="Times New Roman"/>
                <w:b/>
                <w:color w:val="FF0000"/>
                <w:szCs w:val="28"/>
              </w:rPr>
            </w:pPr>
            <w:r>
              <w:rPr>
                <w:rFonts w:eastAsia="Times New Roman" w:cs="Times New Roman"/>
                <w:b/>
                <w:color w:val="FF0000"/>
                <w:szCs w:val="28"/>
              </w:rPr>
              <w:t>15-20</w:t>
            </w:r>
          </w:p>
        </w:tc>
      </w:tr>
      <w:tr w:rsidR="00DE6BB1" w:rsidTr="001A0907">
        <w:tc>
          <w:tcPr>
            <w:tcW w:w="709"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DE6BB1" w:rsidRDefault="00DE6BB1"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DE6BB1" w:rsidTr="001A0907">
        <w:tc>
          <w:tcPr>
            <w:tcW w:w="709"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DE6BB1" w:rsidRDefault="00DE6BB1"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DE6BB1" w:rsidRDefault="00DE6BB1"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4740D2" w:rsidRDefault="004740D2" w:rsidP="004740D2">
      <w:pPr>
        <w:shd w:val="clear" w:color="auto" w:fill="FFFFFF"/>
        <w:spacing w:before="120" w:after="120" w:line="320" w:lineRule="exact"/>
        <w:ind w:firstLine="720"/>
        <w:jc w:val="both"/>
        <w:rPr>
          <w:rFonts w:eastAsia="Times New Roman" w:cs="Times New Roman"/>
          <w:b/>
          <w:bCs/>
          <w:color w:val="000000"/>
          <w:szCs w:val="28"/>
        </w:rPr>
      </w:pPr>
      <w:r>
        <w:rPr>
          <w:rFonts w:eastAsia="Times New Roman" w:cs="Times New Roman"/>
          <w:b/>
          <w:color w:val="000000"/>
          <w:szCs w:val="28"/>
        </w:rPr>
        <w:lastRenderedPageBreak/>
        <w:t>Điều 1</w:t>
      </w:r>
      <w:r w:rsidR="005A50DD">
        <w:rPr>
          <w:rFonts w:eastAsia="Times New Roman" w:cs="Times New Roman"/>
          <w:b/>
          <w:color w:val="000000"/>
          <w:szCs w:val="28"/>
        </w:rPr>
        <w:t>5</w:t>
      </w:r>
      <w:r>
        <w:rPr>
          <w:rFonts w:eastAsia="Times New Roman" w:cs="Times New Roman"/>
          <w:b/>
          <w:color w:val="000000"/>
          <w:szCs w:val="28"/>
        </w:rPr>
        <w:t xml:space="preserve">. Định mức số lượng người làm việc </w:t>
      </w:r>
      <w:r w:rsidR="006C2097">
        <w:rPr>
          <w:rFonts w:eastAsia="Times New Roman" w:cs="Times New Roman"/>
          <w:b/>
          <w:color w:val="000000"/>
          <w:szCs w:val="28"/>
          <w:lang w:val="vi-VN"/>
        </w:rPr>
        <w:t xml:space="preserve">và cơ cấu chức danh nghề nghiệp </w:t>
      </w:r>
      <w:r>
        <w:rPr>
          <w:rFonts w:eastAsia="Times New Roman" w:cs="Times New Roman"/>
          <w:b/>
          <w:color w:val="000000"/>
          <w:szCs w:val="28"/>
        </w:rPr>
        <w:t>trong cơ sở trợ giúp xã hội công lập</w:t>
      </w:r>
    </w:p>
    <w:p w:rsidR="004740D2" w:rsidRDefault="004740D2" w:rsidP="004740D2">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1. Định mức số lượng lãnh đạo quản lý của cơ sở </w:t>
      </w:r>
      <w:r w:rsidR="00651E24">
        <w:rPr>
          <w:color w:val="000000"/>
          <w:sz w:val="28"/>
          <w:szCs w:val="28"/>
        </w:rPr>
        <w:t xml:space="preserve">trợ giúp xã hội thực hiện </w:t>
      </w:r>
      <w:r>
        <w:rPr>
          <w:color w:val="000000"/>
          <w:sz w:val="28"/>
          <w:szCs w:val="28"/>
        </w:rPr>
        <w:t>theo quy định tại Điều 12 Thông tư này.</w:t>
      </w:r>
    </w:p>
    <w:p w:rsidR="00901C4E" w:rsidRDefault="004740D2" w:rsidP="006C4381">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xml:space="preserve">2. </w:t>
      </w:r>
      <w:r w:rsidR="00625219">
        <w:rPr>
          <w:rFonts w:eastAsia="Times New Roman" w:cs="Times New Roman"/>
          <w:color w:val="000000"/>
          <w:szCs w:val="28"/>
        </w:rPr>
        <w:t>Căn cứ đặc điểm đối tượng, quy mô và số lượng đối tượng, đ</w:t>
      </w:r>
      <w:r>
        <w:rPr>
          <w:rFonts w:eastAsia="Times New Roman" w:cs="Times New Roman"/>
          <w:color w:val="000000"/>
          <w:szCs w:val="28"/>
        </w:rPr>
        <w:t xml:space="preserve">ịnh mức số lượng người làm việc </w:t>
      </w:r>
      <w:r w:rsidR="00901C4E">
        <w:rPr>
          <w:rFonts w:eastAsia="Times New Roman" w:cs="Times New Roman"/>
          <w:color w:val="000000"/>
          <w:szCs w:val="28"/>
        </w:rPr>
        <w:t>chức danh nghề nghiệp chuyên ngành trong cơ sở trợ giúp xã hội được quy định như sau:</w:t>
      </w:r>
    </w:p>
    <w:tbl>
      <w:tblPr>
        <w:tblStyle w:val="TableGrid"/>
        <w:tblW w:w="0" w:type="auto"/>
        <w:tblInd w:w="108" w:type="dxa"/>
        <w:tblLook w:val="04A0" w:firstRow="1" w:lastRow="0" w:firstColumn="1" w:lastColumn="0" w:noHBand="0" w:noVBand="1"/>
      </w:tblPr>
      <w:tblGrid>
        <w:gridCol w:w="841"/>
        <w:gridCol w:w="4291"/>
        <w:gridCol w:w="4105"/>
      </w:tblGrid>
      <w:tr w:rsidR="00F44E4A" w:rsidRPr="00B33092" w:rsidTr="00112B9F">
        <w:tc>
          <w:tcPr>
            <w:tcW w:w="841" w:type="dxa"/>
          </w:tcPr>
          <w:p w:rsidR="00F44E4A" w:rsidRPr="00B33092" w:rsidRDefault="00F44E4A" w:rsidP="00012496">
            <w:pPr>
              <w:jc w:val="center"/>
              <w:rPr>
                <w:rFonts w:eastAsia="Times New Roman" w:cs="Times New Roman"/>
                <w:b/>
                <w:color w:val="000000"/>
                <w:sz w:val="26"/>
                <w:szCs w:val="26"/>
              </w:rPr>
            </w:pPr>
            <w:r w:rsidRPr="00B33092">
              <w:rPr>
                <w:rFonts w:eastAsia="Times New Roman" w:cs="Times New Roman"/>
                <w:b/>
                <w:color w:val="000000"/>
                <w:sz w:val="26"/>
                <w:szCs w:val="26"/>
              </w:rPr>
              <w:t>TT</w:t>
            </w:r>
          </w:p>
        </w:tc>
        <w:tc>
          <w:tcPr>
            <w:tcW w:w="4291" w:type="dxa"/>
          </w:tcPr>
          <w:p w:rsidR="00F44E4A" w:rsidRPr="00B33092" w:rsidRDefault="003256F8" w:rsidP="00012496">
            <w:pPr>
              <w:jc w:val="both"/>
              <w:rPr>
                <w:rFonts w:eastAsia="Times New Roman" w:cs="Times New Roman"/>
                <w:b/>
                <w:color w:val="000000"/>
                <w:sz w:val="26"/>
                <w:szCs w:val="26"/>
              </w:rPr>
            </w:pPr>
            <w:r w:rsidRPr="00B33092">
              <w:rPr>
                <w:rFonts w:eastAsia="Times New Roman" w:cs="Times New Roman"/>
                <w:b/>
                <w:color w:val="000000"/>
                <w:sz w:val="26"/>
                <w:szCs w:val="26"/>
              </w:rPr>
              <w:t>Chức danh nghề</w:t>
            </w:r>
            <w:r w:rsidR="00F44E4A" w:rsidRPr="00B33092">
              <w:rPr>
                <w:rFonts w:eastAsia="Times New Roman" w:cs="Times New Roman"/>
                <w:b/>
                <w:color w:val="000000"/>
                <w:sz w:val="26"/>
                <w:szCs w:val="26"/>
              </w:rPr>
              <w:t xml:space="preserve"> nghiệp chuyên ngành</w:t>
            </w:r>
          </w:p>
        </w:tc>
        <w:tc>
          <w:tcPr>
            <w:tcW w:w="4105" w:type="dxa"/>
          </w:tcPr>
          <w:p w:rsidR="00F44E4A" w:rsidRPr="00B33092" w:rsidRDefault="00B33092" w:rsidP="00012496">
            <w:pPr>
              <w:jc w:val="both"/>
              <w:rPr>
                <w:rFonts w:eastAsia="Times New Roman" w:cs="Times New Roman"/>
                <w:b/>
                <w:color w:val="000000"/>
                <w:sz w:val="26"/>
                <w:szCs w:val="26"/>
              </w:rPr>
            </w:pPr>
            <w:r w:rsidRPr="00B33092">
              <w:rPr>
                <w:rFonts w:eastAsia="Times New Roman" w:cs="Times New Roman"/>
                <w:b/>
                <w:color w:val="000000"/>
                <w:sz w:val="26"/>
                <w:szCs w:val="26"/>
              </w:rPr>
              <w:t>Định mức s</w:t>
            </w:r>
            <w:r w:rsidR="00F44E4A" w:rsidRPr="00B33092">
              <w:rPr>
                <w:rFonts w:eastAsia="Times New Roman" w:cs="Times New Roman"/>
                <w:b/>
                <w:color w:val="000000"/>
                <w:sz w:val="26"/>
                <w:szCs w:val="26"/>
              </w:rPr>
              <w:t>ố đối tượng</w:t>
            </w:r>
            <w:r w:rsidRPr="00B33092">
              <w:rPr>
                <w:rFonts w:eastAsia="Times New Roman" w:cs="Times New Roman"/>
                <w:b/>
                <w:color w:val="000000"/>
                <w:sz w:val="26"/>
                <w:szCs w:val="26"/>
              </w:rPr>
              <w:t xml:space="preserve"> tối đa</w:t>
            </w:r>
            <w:r w:rsidR="00F44E4A" w:rsidRPr="00B33092">
              <w:rPr>
                <w:rFonts w:eastAsia="Times New Roman" w:cs="Times New Roman"/>
                <w:b/>
                <w:color w:val="000000"/>
                <w:sz w:val="26"/>
                <w:szCs w:val="26"/>
              </w:rPr>
              <w:t>/1 nhân viên</w:t>
            </w:r>
          </w:p>
        </w:tc>
      </w:tr>
      <w:tr w:rsidR="00F44E4A" w:rsidTr="00112B9F">
        <w:tc>
          <w:tcPr>
            <w:tcW w:w="841" w:type="dxa"/>
          </w:tcPr>
          <w:p w:rsidR="00F44E4A" w:rsidRDefault="00B33092" w:rsidP="00012496">
            <w:pPr>
              <w:jc w:val="center"/>
              <w:rPr>
                <w:rFonts w:eastAsia="Times New Roman" w:cs="Times New Roman"/>
                <w:color w:val="000000"/>
                <w:szCs w:val="28"/>
              </w:rPr>
            </w:pPr>
            <w:r>
              <w:rPr>
                <w:rFonts w:eastAsia="Times New Roman" w:cs="Times New Roman"/>
                <w:color w:val="000000"/>
                <w:szCs w:val="28"/>
              </w:rPr>
              <w:t>1.</w:t>
            </w:r>
          </w:p>
        </w:tc>
        <w:tc>
          <w:tcPr>
            <w:tcW w:w="4291"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Công tác xã hội viên chính</w:t>
            </w:r>
            <w:r w:rsidR="00A66CD9">
              <w:rPr>
                <w:rFonts w:eastAsia="Times New Roman" w:cs="Times New Roman"/>
                <w:color w:val="000000"/>
                <w:szCs w:val="28"/>
              </w:rPr>
              <w:t xml:space="preserve"> (hạng II)</w:t>
            </w:r>
          </w:p>
        </w:tc>
        <w:tc>
          <w:tcPr>
            <w:tcW w:w="4105"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80 đối tượng</w:t>
            </w:r>
          </w:p>
        </w:tc>
      </w:tr>
      <w:tr w:rsidR="00F44E4A" w:rsidTr="00112B9F">
        <w:tc>
          <w:tcPr>
            <w:tcW w:w="841" w:type="dxa"/>
          </w:tcPr>
          <w:p w:rsidR="00F44E4A" w:rsidRDefault="00B33092" w:rsidP="00012496">
            <w:pPr>
              <w:jc w:val="center"/>
              <w:rPr>
                <w:rFonts w:eastAsia="Times New Roman" w:cs="Times New Roman"/>
                <w:color w:val="000000"/>
                <w:szCs w:val="28"/>
              </w:rPr>
            </w:pPr>
            <w:r>
              <w:rPr>
                <w:rFonts w:eastAsia="Times New Roman" w:cs="Times New Roman"/>
                <w:color w:val="000000"/>
                <w:szCs w:val="28"/>
              </w:rPr>
              <w:t>2.</w:t>
            </w:r>
          </w:p>
        </w:tc>
        <w:tc>
          <w:tcPr>
            <w:tcW w:w="4291"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Công tác xã hội viên</w:t>
            </w:r>
            <w:r w:rsidR="00A66CD9">
              <w:rPr>
                <w:rFonts w:eastAsia="Times New Roman" w:cs="Times New Roman"/>
                <w:color w:val="000000"/>
                <w:szCs w:val="28"/>
              </w:rPr>
              <w:t xml:space="preserve"> (hạng III)</w:t>
            </w:r>
          </w:p>
        </w:tc>
        <w:tc>
          <w:tcPr>
            <w:tcW w:w="4105"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100 đối tượng</w:t>
            </w:r>
          </w:p>
        </w:tc>
      </w:tr>
      <w:tr w:rsidR="00F44E4A" w:rsidTr="00112B9F">
        <w:tc>
          <w:tcPr>
            <w:tcW w:w="841" w:type="dxa"/>
          </w:tcPr>
          <w:p w:rsidR="00F44E4A" w:rsidRDefault="00B33092" w:rsidP="00012496">
            <w:pPr>
              <w:jc w:val="center"/>
              <w:rPr>
                <w:rFonts w:eastAsia="Times New Roman" w:cs="Times New Roman"/>
                <w:color w:val="000000"/>
                <w:szCs w:val="28"/>
              </w:rPr>
            </w:pPr>
            <w:r>
              <w:rPr>
                <w:rFonts w:eastAsia="Times New Roman" w:cs="Times New Roman"/>
                <w:color w:val="000000"/>
                <w:szCs w:val="28"/>
              </w:rPr>
              <w:t>3.</w:t>
            </w:r>
          </w:p>
        </w:tc>
        <w:tc>
          <w:tcPr>
            <w:tcW w:w="4291"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 xml:space="preserve">Nhân viên công tác xã hội </w:t>
            </w:r>
            <w:r w:rsidR="00A66CD9">
              <w:rPr>
                <w:rFonts w:eastAsia="Times New Roman" w:cs="Times New Roman"/>
                <w:color w:val="000000"/>
                <w:szCs w:val="28"/>
              </w:rPr>
              <w:t>(</w:t>
            </w:r>
            <w:r>
              <w:rPr>
                <w:rFonts w:eastAsia="Times New Roman" w:cs="Times New Roman"/>
                <w:color w:val="000000"/>
                <w:szCs w:val="28"/>
              </w:rPr>
              <w:t>hạng IV</w:t>
            </w:r>
            <w:r w:rsidR="00A66CD9">
              <w:rPr>
                <w:rFonts w:eastAsia="Times New Roman" w:cs="Times New Roman"/>
                <w:color w:val="000000"/>
                <w:szCs w:val="28"/>
              </w:rPr>
              <w:t>)</w:t>
            </w:r>
          </w:p>
        </w:tc>
        <w:tc>
          <w:tcPr>
            <w:tcW w:w="4105" w:type="dxa"/>
          </w:tcPr>
          <w:p w:rsidR="00F44E4A" w:rsidRDefault="00F44E4A" w:rsidP="00012496">
            <w:pPr>
              <w:jc w:val="both"/>
              <w:rPr>
                <w:rFonts w:eastAsia="Times New Roman" w:cs="Times New Roman"/>
                <w:color w:val="000000"/>
                <w:szCs w:val="28"/>
              </w:rPr>
            </w:pPr>
          </w:p>
        </w:tc>
      </w:tr>
      <w:tr w:rsidR="00F44E4A" w:rsidTr="00112B9F">
        <w:tc>
          <w:tcPr>
            <w:tcW w:w="841" w:type="dxa"/>
          </w:tcPr>
          <w:p w:rsidR="00F44E4A" w:rsidRDefault="00B33092" w:rsidP="00012496">
            <w:pPr>
              <w:jc w:val="center"/>
              <w:rPr>
                <w:rFonts w:eastAsia="Times New Roman" w:cs="Times New Roman"/>
                <w:color w:val="000000"/>
                <w:szCs w:val="28"/>
              </w:rPr>
            </w:pPr>
            <w:r>
              <w:rPr>
                <w:rFonts w:eastAsia="Times New Roman" w:cs="Times New Roman"/>
                <w:color w:val="000000"/>
                <w:szCs w:val="28"/>
              </w:rPr>
              <w:t>a)</w:t>
            </w:r>
          </w:p>
        </w:tc>
        <w:tc>
          <w:tcPr>
            <w:tcW w:w="4291" w:type="dxa"/>
          </w:tcPr>
          <w:p w:rsidR="00F44E4A" w:rsidRDefault="00B33092" w:rsidP="00012496">
            <w:pPr>
              <w:jc w:val="both"/>
              <w:rPr>
                <w:rFonts w:eastAsia="Times New Roman" w:cs="Times New Roman"/>
                <w:color w:val="000000"/>
                <w:szCs w:val="28"/>
              </w:rPr>
            </w:pPr>
            <w:r>
              <w:rPr>
                <w:rFonts w:eastAsia="Times New Roman" w:cs="Times New Roman"/>
                <w:color w:val="000000"/>
                <w:szCs w:val="28"/>
              </w:rPr>
              <w:t>Nhân viên chăm sóc trẻ em</w:t>
            </w:r>
          </w:p>
        </w:tc>
        <w:tc>
          <w:tcPr>
            <w:tcW w:w="4105" w:type="dxa"/>
          </w:tcPr>
          <w:p w:rsidR="00F44E4A" w:rsidRPr="00B33092" w:rsidRDefault="00B33092" w:rsidP="00012496">
            <w:pPr>
              <w:jc w:val="both"/>
              <w:rPr>
                <w:rFonts w:eastAsia="Times New Roman" w:cs="Times New Roman"/>
                <w:color w:val="000000"/>
                <w:szCs w:val="28"/>
              </w:rPr>
            </w:pPr>
            <w:r w:rsidRPr="00B33092">
              <w:rPr>
                <w:rFonts w:cs="Times New Roman"/>
                <w:color w:val="000000"/>
                <w:szCs w:val="28"/>
                <w:shd w:val="clear" w:color="auto" w:fill="FFFFFF"/>
              </w:rPr>
              <w:t> 01 nhân viên chăm sóc phụ trách 01 trẻ em dưới 18 tháng tuổi, tối đa 06 trẻ em bình thường từ 18 tháng tuổi đến dưới 6 tuổi hoặc tối đa 10 trẻ em bình thường từ 6 tuổi đến dưới 16 tuổi; chăm sóc tối đa 04 trẻ em khuyết tật hoặc tâm thần hoặc nhiễm HIV/AIDS từ 18 tháng tuổi đến dưới 6 tuổi; chăm sóc tối đa 05 trẻ em khuyết tật hoặc tâm thần hoặc nhiễm HIV/AIDS từ 6 tuổi đến dưới 16 tuổi.</w:t>
            </w:r>
          </w:p>
        </w:tc>
      </w:tr>
      <w:tr w:rsidR="00B33092" w:rsidTr="00112B9F">
        <w:tc>
          <w:tcPr>
            <w:tcW w:w="841" w:type="dxa"/>
          </w:tcPr>
          <w:p w:rsidR="00B33092" w:rsidRDefault="00B33092" w:rsidP="00012496">
            <w:pPr>
              <w:jc w:val="center"/>
              <w:rPr>
                <w:rFonts w:eastAsia="Times New Roman" w:cs="Times New Roman"/>
                <w:color w:val="000000"/>
                <w:szCs w:val="28"/>
              </w:rPr>
            </w:pPr>
            <w:r>
              <w:rPr>
                <w:rFonts w:eastAsia="Times New Roman" w:cs="Times New Roman"/>
                <w:color w:val="000000"/>
                <w:szCs w:val="28"/>
              </w:rPr>
              <w:t>b)</w:t>
            </w:r>
          </w:p>
        </w:tc>
        <w:tc>
          <w:tcPr>
            <w:tcW w:w="4291" w:type="dxa"/>
          </w:tcPr>
          <w:p w:rsidR="00B33092" w:rsidRDefault="00B33092" w:rsidP="00012496">
            <w:pPr>
              <w:jc w:val="both"/>
              <w:rPr>
                <w:rFonts w:eastAsia="Times New Roman" w:cs="Times New Roman"/>
                <w:color w:val="000000"/>
                <w:szCs w:val="28"/>
              </w:rPr>
            </w:pPr>
            <w:r>
              <w:rPr>
                <w:rFonts w:eastAsia="Times New Roman" w:cs="Times New Roman"/>
                <w:color w:val="000000"/>
                <w:szCs w:val="28"/>
              </w:rPr>
              <w:t>Nhân viên chăm sóc người khuyết tật</w:t>
            </w:r>
          </w:p>
        </w:tc>
        <w:tc>
          <w:tcPr>
            <w:tcW w:w="4105" w:type="dxa"/>
          </w:tcPr>
          <w:p w:rsidR="00B33092" w:rsidRPr="00B33092" w:rsidRDefault="00B33092" w:rsidP="00012496">
            <w:pPr>
              <w:jc w:val="both"/>
              <w:rPr>
                <w:rFonts w:cs="Times New Roman"/>
                <w:color w:val="000000"/>
                <w:szCs w:val="28"/>
                <w:shd w:val="clear" w:color="auto" w:fill="FFFFFF"/>
              </w:rPr>
            </w:pPr>
            <w:r w:rsidRPr="00B33092">
              <w:rPr>
                <w:rFonts w:cs="Times New Roman"/>
                <w:color w:val="000000"/>
                <w:szCs w:val="28"/>
                <w:shd w:val="clear" w:color="auto" w:fill="FFFFFF"/>
              </w:rPr>
              <w:t>01 nhân viên chăm sóc phụ trách tối đa 10 người khuyết tật còn tự phục vụ được hoặc tối đa 04 người khuyết tật không tự phục vụ được</w:t>
            </w:r>
          </w:p>
        </w:tc>
      </w:tr>
      <w:tr w:rsidR="00B33092" w:rsidRPr="00137677" w:rsidTr="00112B9F">
        <w:tc>
          <w:tcPr>
            <w:tcW w:w="841" w:type="dxa"/>
          </w:tcPr>
          <w:p w:rsidR="00B33092" w:rsidRPr="00137677" w:rsidRDefault="00B33092" w:rsidP="00012496">
            <w:pPr>
              <w:jc w:val="center"/>
              <w:rPr>
                <w:rFonts w:eastAsia="Times New Roman" w:cs="Times New Roman"/>
                <w:color w:val="000000"/>
                <w:szCs w:val="28"/>
              </w:rPr>
            </w:pPr>
            <w:r w:rsidRPr="00137677">
              <w:rPr>
                <w:rFonts w:eastAsia="Times New Roman" w:cs="Times New Roman"/>
                <w:color w:val="000000"/>
                <w:szCs w:val="28"/>
              </w:rPr>
              <w:t>c)</w:t>
            </w:r>
          </w:p>
        </w:tc>
        <w:tc>
          <w:tcPr>
            <w:tcW w:w="4291" w:type="dxa"/>
          </w:tcPr>
          <w:p w:rsidR="00B33092" w:rsidRPr="00137677" w:rsidRDefault="00B33092" w:rsidP="00012496">
            <w:pPr>
              <w:jc w:val="both"/>
              <w:rPr>
                <w:rFonts w:eastAsia="Times New Roman" w:cs="Times New Roman"/>
                <w:color w:val="000000"/>
                <w:szCs w:val="28"/>
              </w:rPr>
            </w:pPr>
            <w:r w:rsidRPr="00137677">
              <w:rPr>
                <w:rFonts w:cs="Times New Roman"/>
                <w:color w:val="000000"/>
                <w:szCs w:val="28"/>
                <w:shd w:val="clear" w:color="auto" w:fill="FFFFFF"/>
              </w:rPr>
              <w:t>Nhân viên chăm sóc người cao tuổi</w:t>
            </w:r>
          </w:p>
        </w:tc>
        <w:tc>
          <w:tcPr>
            <w:tcW w:w="4105" w:type="dxa"/>
          </w:tcPr>
          <w:p w:rsidR="00B33092" w:rsidRPr="00137677" w:rsidRDefault="00B33092" w:rsidP="00012496">
            <w:pPr>
              <w:jc w:val="both"/>
              <w:rPr>
                <w:rFonts w:eastAsia="Times New Roman" w:cs="Times New Roman"/>
                <w:color w:val="000000"/>
                <w:szCs w:val="28"/>
              </w:rPr>
            </w:pPr>
            <w:r w:rsidRPr="00137677">
              <w:rPr>
                <w:rFonts w:cs="Times New Roman"/>
                <w:color w:val="000000"/>
                <w:szCs w:val="28"/>
                <w:shd w:val="clear" w:color="auto" w:fill="FFFFFF"/>
              </w:rPr>
              <w:t>01 nhân viên chăm sóc phụ trách tối đa 10 người cao tuổi còn tự phục vụ được hoặc tối đa 04 người cao tuổi không tự phục vụ được</w:t>
            </w:r>
          </w:p>
        </w:tc>
      </w:tr>
      <w:tr w:rsidR="00B33092" w:rsidTr="00112B9F">
        <w:tc>
          <w:tcPr>
            <w:tcW w:w="841" w:type="dxa"/>
          </w:tcPr>
          <w:p w:rsidR="00B33092" w:rsidRDefault="00137677" w:rsidP="00012496">
            <w:pPr>
              <w:jc w:val="center"/>
              <w:rPr>
                <w:rFonts w:eastAsia="Times New Roman" w:cs="Times New Roman"/>
                <w:color w:val="000000"/>
                <w:szCs w:val="28"/>
              </w:rPr>
            </w:pPr>
            <w:r>
              <w:rPr>
                <w:rFonts w:eastAsia="Times New Roman" w:cs="Times New Roman"/>
                <w:color w:val="000000"/>
                <w:szCs w:val="28"/>
              </w:rPr>
              <w:t>d)</w:t>
            </w:r>
          </w:p>
        </w:tc>
        <w:tc>
          <w:tcPr>
            <w:tcW w:w="4291" w:type="dxa"/>
          </w:tcPr>
          <w:p w:rsidR="00B33092" w:rsidRDefault="00137677" w:rsidP="00012496">
            <w:pPr>
              <w:jc w:val="both"/>
              <w:rPr>
                <w:rFonts w:eastAsia="Times New Roman" w:cs="Times New Roman"/>
                <w:color w:val="000000"/>
                <w:szCs w:val="28"/>
              </w:rPr>
            </w:pPr>
            <w:r>
              <w:rPr>
                <w:rFonts w:eastAsia="Times New Roman" w:cs="Times New Roman"/>
                <w:color w:val="000000"/>
                <w:szCs w:val="28"/>
              </w:rPr>
              <w:t>Nhân viên chăm sóc người tâm thần</w:t>
            </w:r>
          </w:p>
        </w:tc>
        <w:tc>
          <w:tcPr>
            <w:tcW w:w="4105" w:type="dxa"/>
          </w:tcPr>
          <w:p w:rsidR="00B33092" w:rsidRPr="00712FE7" w:rsidRDefault="00712FE7" w:rsidP="00012496">
            <w:pPr>
              <w:jc w:val="both"/>
              <w:rPr>
                <w:rFonts w:eastAsia="Times New Roman" w:cs="Times New Roman"/>
                <w:color w:val="000000"/>
                <w:szCs w:val="28"/>
              </w:rPr>
            </w:pPr>
            <w:r w:rsidRPr="00712FE7">
              <w:rPr>
                <w:rFonts w:cs="Times New Roman"/>
                <w:color w:val="000000"/>
                <w:szCs w:val="28"/>
                <w:shd w:val="clear" w:color="auto" w:fill="FFFFFF"/>
              </w:rPr>
              <w:t>01 nhân viên chăm sóc phụ trách tối đa 02 người tâm thần đặc biệt nặng, tối đa 04 người tâm thần nặng hoặc tối đa 10 người tâm thần đã phục hồi, ổn định</w:t>
            </w:r>
          </w:p>
        </w:tc>
      </w:tr>
      <w:tr w:rsidR="00B33092" w:rsidTr="00112B9F">
        <w:tc>
          <w:tcPr>
            <w:tcW w:w="841" w:type="dxa"/>
          </w:tcPr>
          <w:p w:rsidR="00B33092" w:rsidRDefault="00B57128" w:rsidP="00012496">
            <w:pPr>
              <w:jc w:val="center"/>
              <w:rPr>
                <w:rFonts w:eastAsia="Times New Roman" w:cs="Times New Roman"/>
                <w:color w:val="000000"/>
                <w:szCs w:val="28"/>
              </w:rPr>
            </w:pPr>
            <w:r>
              <w:rPr>
                <w:rFonts w:eastAsia="Times New Roman" w:cs="Times New Roman"/>
                <w:color w:val="000000"/>
                <w:szCs w:val="28"/>
              </w:rPr>
              <w:t>đ)</w:t>
            </w:r>
          </w:p>
        </w:tc>
        <w:tc>
          <w:tcPr>
            <w:tcW w:w="4291" w:type="dxa"/>
          </w:tcPr>
          <w:p w:rsidR="00B33092" w:rsidRDefault="00712FE7" w:rsidP="00012496">
            <w:pPr>
              <w:jc w:val="both"/>
              <w:rPr>
                <w:rFonts w:eastAsia="Times New Roman" w:cs="Times New Roman"/>
                <w:color w:val="000000"/>
                <w:szCs w:val="28"/>
              </w:rPr>
            </w:pPr>
            <w:r>
              <w:rPr>
                <w:rFonts w:eastAsia="Times New Roman" w:cs="Times New Roman"/>
                <w:color w:val="000000"/>
                <w:szCs w:val="28"/>
              </w:rPr>
              <w:t>Nhân viên chăm sóc người lang thang</w:t>
            </w:r>
          </w:p>
        </w:tc>
        <w:tc>
          <w:tcPr>
            <w:tcW w:w="4105" w:type="dxa"/>
          </w:tcPr>
          <w:p w:rsidR="00B33092" w:rsidRPr="00712FE7" w:rsidRDefault="00712FE7" w:rsidP="00012496">
            <w:pPr>
              <w:jc w:val="both"/>
              <w:rPr>
                <w:rFonts w:eastAsia="Times New Roman" w:cs="Times New Roman"/>
                <w:color w:val="000000"/>
                <w:szCs w:val="28"/>
              </w:rPr>
            </w:pPr>
            <w:r w:rsidRPr="00712FE7">
              <w:rPr>
                <w:rFonts w:cs="Times New Roman"/>
                <w:color w:val="000000"/>
                <w:szCs w:val="28"/>
                <w:shd w:val="clear" w:color="auto" w:fill="FFFFFF"/>
              </w:rPr>
              <w:t>01 nhân viên chăm sóc phụ trách tối đa 12 người lang thang (định mức này sử dụng cho các đợt tiếp nhận người lang thang vào cơ sở để đánh giá, đưa về địa phương)</w:t>
            </w:r>
          </w:p>
        </w:tc>
      </w:tr>
    </w:tbl>
    <w:p w:rsidR="00792572" w:rsidRDefault="00792572" w:rsidP="006C0437">
      <w:pPr>
        <w:pStyle w:val="NormalWeb"/>
        <w:shd w:val="clear" w:color="auto" w:fill="FFFFFF"/>
        <w:spacing w:before="120" w:beforeAutospacing="0" w:after="120" w:afterAutospacing="0" w:line="234" w:lineRule="atLeast"/>
        <w:ind w:firstLine="720"/>
        <w:jc w:val="both"/>
        <w:rPr>
          <w:color w:val="000000"/>
          <w:sz w:val="28"/>
          <w:szCs w:val="28"/>
        </w:rPr>
      </w:pPr>
    </w:p>
    <w:p w:rsidR="006C0437" w:rsidRDefault="006C0437" w:rsidP="006C0437">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3. Người đứng đầu cơ sở trợ giúp xã hội</w:t>
      </w:r>
      <w:r w:rsidR="00C837C8">
        <w:rPr>
          <w:color w:val="000000"/>
          <w:sz w:val="28"/>
          <w:szCs w:val="28"/>
        </w:rPr>
        <w:t xml:space="preserve"> công lập</w:t>
      </w:r>
      <w:r w:rsidR="00D0150C">
        <w:rPr>
          <w:color w:val="000000"/>
          <w:sz w:val="28"/>
          <w:szCs w:val="28"/>
        </w:rPr>
        <w:t>,</w:t>
      </w:r>
      <w:r>
        <w:rPr>
          <w:color w:val="000000"/>
          <w:sz w:val="28"/>
          <w:szCs w:val="28"/>
        </w:rPr>
        <w:t xml:space="preserve"> căn cứ tình hình thực tế của đơn vị, căn cứ chức năng, nhiệm vụ và cơ cấu tổ chức và lộ trình tinh giản biên chế (nếu có), để xác định số lượng người làm việc tối thiểu với từng vị trí việc làm và số lượng người làm việc tối thiểu trong đơn vị, đảm bảo phù hợp với quy định sau:</w:t>
      </w:r>
    </w:p>
    <w:p w:rsidR="006C0437" w:rsidRDefault="006C0437" w:rsidP="006C0437">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Tổng số người làm việc tối thiểu trong đơn vị là 15 người (trừ các đơn vị sự nghiệp công lập cung ứng dịch vụ sự nghiệp công cơ bản, thiết yếu được thành lập theo quy định của pháp luật chuyên ngành).</w:t>
      </w:r>
    </w:p>
    <w:p w:rsidR="006C0437" w:rsidRDefault="006C0437" w:rsidP="006C0437">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Số lượng người làm việc tối thiểu trong các phòng, ban và các tổ chức cấu thành khác không phải là các đơn vị sự nghiệp công lập là 07 người làm việc là viên chức trở lên.</w:t>
      </w:r>
    </w:p>
    <w:p w:rsidR="005B1042" w:rsidRPr="005B1042" w:rsidRDefault="00DD72D1" w:rsidP="006C4381">
      <w:pPr>
        <w:shd w:val="clear" w:color="auto" w:fill="FFFFFF"/>
        <w:spacing w:before="120" w:after="120" w:line="320" w:lineRule="exact"/>
        <w:ind w:firstLine="720"/>
        <w:jc w:val="both"/>
        <w:rPr>
          <w:rFonts w:eastAsia="Times New Roman" w:cs="Times New Roman"/>
          <w:szCs w:val="28"/>
        </w:rPr>
      </w:pPr>
      <w:r>
        <w:rPr>
          <w:rFonts w:eastAsia="Times New Roman" w:cs="Times New Roman"/>
          <w:szCs w:val="28"/>
        </w:rPr>
        <w:t>4</w:t>
      </w:r>
      <w:r w:rsidR="005B1042" w:rsidRPr="005B1042">
        <w:rPr>
          <w:rFonts w:eastAsia="Times New Roman" w:cs="Times New Roman"/>
          <w:szCs w:val="28"/>
        </w:rPr>
        <w:t>.</w:t>
      </w:r>
      <w:r w:rsidR="005B1042" w:rsidRPr="005B1042">
        <w:rPr>
          <w:szCs w:val="28"/>
        </w:rPr>
        <w:t xml:space="preserve"> </w:t>
      </w:r>
      <w:r w:rsidR="00550B0F">
        <w:rPr>
          <w:szCs w:val="28"/>
        </w:rPr>
        <w:t>Đ</w:t>
      </w:r>
      <w:r w:rsidR="005B1042">
        <w:rPr>
          <w:szCs w:val="28"/>
        </w:rPr>
        <w:t xml:space="preserve">ối với cơ sở có </w:t>
      </w:r>
      <w:r w:rsidR="00550B0F">
        <w:rPr>
          <w:szCs w:val="28"/>
        </w:rPr>
        <w:t xml:space="preserve">chức năng, nhiệm vụ </w:t>
      </w:r>
      <w:r w:rsidR="005B1042">
        <w:rPr>
          <w:szCs w:val="28"/>
        </w:rPr>
        <w:t>có yêu cầu chuyên môn về y tế và yêu cầu chuyên môn thuộc ngành, lĩnh vực khác thì đơn vị căn cứ hướng dẫn của Bộ Y tế, của Bộ quản lý ngành, lĩnh vực để xác định số lượng người làm việc phù hợp với chức năng, nhiệm vụ được giao</w:t>
      </w:r>
      <w:r w:rsidR="00C91923">
        <w:rPr>
          <w:szCs w:val="28"/>
        </w:rPr>
        <w:t>.</w:t>
      </w:r>
    </w:p>
    <w:p w:rsidR="005223F6" w:rsidRPr="00D72C90" w:rsidRDefault="00DD72D1" w:rsidP="005223F6">
      <w:pPr>
        <w:shd w:val="clear" w:color="auto" w:fill="FFFFFF"/>
        <w:spacing w:before="120" w:after="120" w:line="320" w:lineRule="exact"/>
        <w:ind w:firstLine="720"/>
        <w:jc w:val="both"/>
        <w:rPr>
          <w:rFonts w:eastAsia="Times New Roman" w:cs="Times New Roman"/>
          <w:szCs w:val="28"/>
        </w:rPr>
      </w:pPr>
      <w:r>
        <w:rPr>
          <w:rFonts w:eastAsia="Times New Roman" w:cs="Times New Roman"/>
          <w:szCs w:val="28"/>
        </w:rPr>
        <w:t>5</w:t>
      </w:r>
      <w:r w:rsidR="00424A54" w:rsidRPr="00D72C90">
        <w:rPr>
          <w:rFonts w:eastAsia="Times New Roman" w:cs="Times New Roman"/>
          <w:szCs w:val="28"/>
        </w:rPr>
        <w:t>. Cơ cấu chức danh nghề nghiệp</w:t>
      </w:r>
    </w:p>
    <w:tbl>
      <w:tblPr>
        <w:tblStyle w:val="TableGrid"/>
        <w:tblW w:w="0" w:type="auto"/>
        <w:tblInd w:w="137" w:type="dxa"/>
        <w:tblLook w:val="04A0" w:firstRow="1" w:lastRow="0" w:firstColumn="1" w:lastColumn="0" w:noHBand="0" w:noVBand="1"/>
      </w:tblPr>
      <w:tblGrid>
        <w:gridCol w:w="709"/>
        <w:gridCol w:w="6804"/>
        <w:gridCol w:w="1695"/>
      </w:tblGrid>
      <w:tr w:rsidR="00166FA0" w:rsidTr="001A0907">
        <w:tc>
          <w:tcPr>
            <w:tcW w:w="709"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166FA0" w:rsidTr="001A0907">
        <w:tc>
          <w:tcPr>
            <w:tcW w:w="709"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166FA0" w:rsidRDefault="00166FA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ngành</w:t>
            </w:r>
          </w:p>
        </w:tc>
        <w:tc>
          <w:tcPr>
            <w:tcW w:w="1695" w:type="dxa"/>
          </w:tcPr>
          <w:p w:rsidR="00166FA0" w:rsidRDefault="00166FA0" w:rsidP="001A0907">
            <w:pPr>
              <w:spacing w:before="120" w:after="120" w:line="320" w:lineRule="exact"/>
              <w:jc w:val="center"/>
              <w:rPr>
                <w:rFonts w:eastAsia="Times New Roman" w:cs="Times New Roman"/>
                <w:b/>
                <w:color w:val="000000"/>
                <w:szCs w:val="28"/>
              </w:rPr>
            </w:pPr>
          </w:p>
        </w:tc>
      </w:tr>
      <w:tr w:rsidR="00166FA0" w:rsidTr="001A0907">
        <w:tc>
          <w:tcPr>
            <w:tcW w:w="709" w:type="dxa"/>
          </w:tcPr>
          <w:p w:rsidR="00166FA0" w:rsidRPr="00E94AA5" w:rsidRDefault="00166FA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1</w:t>
            </w:r>
          </w:p>
        </w:tc>
        <w:tc>
          <w:tcPr>
            <w:tcW w:w="6804" w:type="dxa"/>
          </w:tcPr>
          <w:p w:rsidR="00166FA0" w:rsidRDefault="00166FA0" w:rsidP="001A0907">
            <w:pPr>
              <w:spacing w:before="120" w:after="120" w:line="320" w:lineRule="exact"/>
              <w:jc w:val="both"/>
              <w:rPr>
                <w:rFonts w:eastAsia="Times New Roman" w:cs="Times New Roman"/>
                <w:b/>
                <w:color w:val="000000"/>
                <w:szCs w:val="28"/>
              </w:rPr>
            </w:pPr>
            <w:r>
              <w:rPr>
                <w:szCs w:val="28"/>
              </w:rPr>
              <w:t>Công tác xã hội viên chính</w:t>
            </w:r>
          </w:p>
        </w:tc>
        <w:tc>
          <w:tcPr>
            <w:tcW w:w="1695" w:type="dxa"/>
          </w:tcPr>
          <w:p w:rsidR="00166FA0" w:rsidRPr="000C6227" w:rsidRDefault="00166FA0"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10-15</w:t>
            </w:r>
          </w:p>
        </w:tc>
      </w:tr>
      <w:tr w:rsidR="00166FA0" w:rsidTr="001A0907">
        <w:tc>
          <w:tcPr>
            <w:tcW w:w="709" w:type="dxa"/>
          </w:tcPr>
          <w:p w:rsidR="00166FA0" w:rsidRPr="00E94AA5" w:rsidRDefault="00166FA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2</w:t>
            </w:r>
          </w:p>
        </w:tc>
        <w:tc>
          <w:tcPr>
            <w:tcW w:w="6804" w:type="dxa"/>
          </w:tcPr>
          <w:p w:rsidR="00166FA0" w:rsidRDefault="00166FA0" w:rsidP="00166FA0">
            <w:pPr>
              <w:spacing w:before="120" w:after="120" w:line="320" w:lineRule="exact"/>
              <w:jc w:val="both"/>
              <w:rPr>
                <w:rFonts w:eastAsia="Times New Roman" w:cs="Times New Roman"/>
                <w:b/>
                <w:color w:val="000000"/>
                <w:szCs w:val="28"/>
              </w:rPr>
            </w:pPr>
            <w:r>
              <w:rPr>
                <w:szCs w:val="28"/>
              </w:rPr>
              <w:t>Công tác xã hội viên</w:t>
            </w:r>
          </w:p>
        </w:tc>
        <w:tc>
          <w:tcPr>
            <w:tcW w:w="1695" w:type="dxa"/>
          </w:tcPr>
          <w:p w:rsidR="00166FA0" w:rsidRPr="000C6227" w:rsidRDefault="00166FA0" w:rsidP="00166FA0">
            <w:pPr>
              <w:spacing w:before="120" w:after="120" w:line="320" w:lineRule="exact"/>
              <w:jc w:val="center"/>
              <w:rPr>
                <w:rFonts w:eastAsia="Times New Roman" w:cs="Times New Roman"/>
                <w:b/>
                <w:color w:val="FF0000"/>
                <w:szCs w:val="28"/>
              </w:rPr>
            </w:pPr>
            <w:r>
              <w:rPr>
                <w:rFonts w:eastAsia="Times New Roman" w:cs="Times New Roman"/>
                <w:b/>
                <w:color w:val="FF0000"/>
                <w:szCs w:val="28"/>
              </w:rPr>
              <w:t>15-20</w:t>
            </w:r>
          </w:p>
        </w:tc>
      </w:tr>
      <w:tr w:rsidR="00166FA0" w:rsidTr="001A0907">
        <w:tc>
          <w:tcPr>
            <w:tcW w:w="709" w:type="dxa"/>
          </w:tcPr>
          <w:p w:rsidR="00166FA0" w:rsidRPr="00E94AA5" w:rsidRDefault="00166FA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3</w:t>
            </w:r>
          </w:p>
        </w:tc>
        <w:tc>
          <w:tcPr>
            <w:tcW w:w="6804" w:type="dxa"/>
          </w:tcPr>
          <w:p w:rsidR="00166FA0" w:rsidRDefault="00166FA0" w:rsidP="00166FA0">
            <w:pPr>
              <w:spacing w:before="120" w:after="120" w:line="320" w:lineRule="exact"/>
              <w:jc w:val="both"/>
              <w:rPr>
                <w:rFonts w:eastAsia="Times New Roman" w:cs="Times New Roman"/>
                <w:b/>
                <w:color w:val="000000"/>
                <w:szCs w:val="28"/>
              </w:rPr>
            </w:pPr>
            <w:r>
              <w:rPr>
                <w:szCs w:val="28"/>
              </w:rPr>
              <w:t>Nhân viên công tác xã hội</w:t>
            </w:r>
          </w:p>
        </w:tc>
        <w:tc>
          <w:tcPr>
            <w:tcW w:w="1695" w:type="dxa"/>
          </w:tcPr>
          <w:p w:rsidR="00166FA0" w:rsidRDefault="00166FA0"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35-45</w:t>
            </w:r>
          </w:p>
        </w:tc>
      </w:tr>
      <w:tr w:rsidR="00166FA0" w:rsidTr="001A0907">
        <w:tc>
          <w:tcPr>
            <w:tcW w:w="709"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166FA0" w:rsidRDefault="00166FA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166FA0" w:rsidTr="001A0907">
        <w:tc>
          <w:tcPr>
            <w:tcW w:w="709"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166FA0" w:rsidRDefault="00166FA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166FA0" w:rsidRDefault="00166FA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7C4557" w:rsidRDefault="007C4557" w:rsidP="007C4557">
      <w:pPr>
        <w:shd w:val="clear" w:color="auto" w:fill="FFFFFF"/>
        <w:spacing w:before="120" w:after="120" w:line="320" w:lineRule="exact"/>
        <w:ind w:firstLine="720"/>
        <w:jc w:val="both"/>
        <w:rPr>
          <w:rFonts w:eastAsia="Times New Roman" w:cs="Times New Roman"/>
          <w:b/>
          <w:bCs/>
          <w:color w:val="000000"/>
          <w:szCs w:val="28"/>
        </w:rPr>
      </w:pPr>
      <w:r>
        <w:rPr>
          <w:rFonts w:eastAsia="Times New Roman" w:cs="Times New Roman"/>
          <w:b/>
          <w:color w:val="000000"/>
          <w:szCs w:val="28"/>
        </w:rPr>
        <w:t>Điều 1</w:t>
      </w:r>
      <w:r w:rsidR="00546171">
        <w:rPr>
          <w:rFonts w:eastAsia="Times New Roman" w:cs="Times New Roman"/>
          <w:b/>
          <w:color w:val="000000"/>
          <w:szCs w:val="28"/>
        </w:rPr>
        <w:t>6</w:t>
      </w:r>
      <w:r>
        <w:rPr>
          <w:rFonts w:eastAsia="Times New Roman" w:cs="Times New Roman"/>
          <w:b/>
          <w:color w:val="000000"/>
          <w:szCs w:val="28"/>
        </w:rPr>
        <w:t>. Định mức số lượng người làm việc trong cơ sở cai nghiện ma túy công lập</w:t>
      </w:r>
    </w:p>
    <w:p w:rsidR="007C4557" w:rsidRDefault="007C4557" w:rsidP="007C4557">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1. Định mức số lượng lãnh đạo quản lý của cơ sở cai nghiện ma túy công lập thực hiện theo quy định tại Điều 12 Thông tư này.</w:t>
      </w:r>
    </w:p>
    <w:p w:rsidR="00B57128" w:rsidRDefault="001C3E79" w:rsidP="006C4381">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xml:space="preserve">2. </w:t>
      </w:r>
      <w:r w:rsidR="0081087C">
        <w:rPr>
          <w:rFonts w:eastAsia="Times New Roman" w:cs="Times New Roman"/>
          <w:color w:val="000000"/>
          <w:szCs w:val="28"/>
        </w:rPr>
        <w:t xml:space="preserve">Căn cứ vào đặc điểm người nghiện, quy mô và số lượng học viên, định mức số lượng người làm việc </w:t>
      </w:r>
      <w:r w:rsidR="00BE6FED">
        <w:rPr>
          <w:rFonts w:eastAsia="Times New Roman" w:cs="Times New Roman"/>
          <w:color w:val="000000"/>
          <w:szCs w:val="28"/>
        </w:rPr>
        <w:t xml:space="preserve">chức danh nghề nghiệp chuyên ngành </w:t>
      </w:r>
      <w:r w:rsidR="0081087C">
        <w:rPr>
          <w:rFonts w:eastAsia="Times New Roman" w:cs="Times New Roman"/>
          <w:color w:val="000000"/>
          <w:szCs w:val="28"/>
        </w:rPr>
        <w:t>được xác định như sau:</w:t>
      </w:r>
    </w:p>
    <w:p w:rsidR="00B54B59" w:rsidRPr="00B54B59" w:rsidRDefault="00B54B59" w:rsidP="00B54B59">
      <w:pPr>
        <w:shd w:val="clear" w:color="auto" w:fill="FFFFFF"/>
        <w:spacing w:before="120" w:after="120" w:line="320" w:lineRule="exact"/>
        <w:ind w:firstLine="720"/>
        <w:jc w:val="both"/>
        <w:rPr>
          <w:rFonts w:eastAsia="Times New Roman" w:cs="Times New Roman"/>
          <w:color w:val="000000"/>
          <w:szCs w:val="28"/>
        </w:rPr>
      </w:pPr>
      <w:r w:rsidRPr="00B54B59">
        <w:rPr>
          <w:rFonts w:eastAsia="Times New Roman" w:cs="Times New Roman"/>
          <w:color w:val="000000"/>
          <w:szCs w:val="28"/>
        </w:rPr>
        <w:t>a) Cơ sở cai nghiện ma tuý có dưới 100 học viên: 01 (một) người quản lý ít nhất 05 học viên bắt buộc và 01 (một) người quản lý ít nhất 07 học viên tự nguyện.</w:t>
      </w:r>
    </w:p>
    <w:p w:rsidR="00B54B59" w:rsidRPr="00B54B59" w:rsidRDefault="00B54B59" w:rsidP="00B54B59">
      <w:pPr>
        <w:shd w:val="clear" w:color="auto" w:fill="FFFFFF"/>
        <w:spacing w:before="120" w:after="120" w:line="320" w:lineRule="exact"/>
        <w:ind w:firstLine="720"/>
        <w:jc w:val="both"/>
        <w:rPr>
          <w:rFonts w:eastAsia="Times New Roman" w:cs="Times New Roman"/>
          <w:color w:val="000000"/>
          <w:szCs w:val="28"/>
        </w:rPr>
      </w:pPr>
      <w:r w:rsidRPr="00B54B59">
        <w:rPr>
          <w:rFonts w:eastAsia="Times New Roman" w:cs="Times New Roman"/>
          <w:color w:val="000000"/>
          <w:szCs w:val="28"/>
        </w:rPr>
        <w:t>b) Cơ sở cai nghiện ma túy có từ 100 đến 500 học viên: 01 (một) người quản lý ít nhất 07 học viên bắt buộc và 01 (một) người quản lý ít nhất 09 học viên tự nguyện.</w:t>
      </w:r>
    </w:p>
    <w:p w:rsidR="00B54B59" w:rsidRPr="00B54B59" w:rsidRDefault="00B54B59" w:rsidP="00B54B59">
      <w:pPr>
        <w:shd w:val="clear" w:color="auto" w:fill="FFFFFF"/>
        <w:spacing w:before="120" w:after="120" w:line="320" w:lineRule="exact"/>
        <w:ind w:firstLine="720"/>
        <w:jc w:val="both"/>
        <w:rPr>
          <w:rFonts w:eastAsia="Times New Roman" w:cs="Times New Roman"/>
          <w:color w:val="000000"/>
          <w:szCs w:val="28"/>
        </w:rPr>
      </w:pPr>
      <w:r w:rsidRPr="00B54B59">
        <w:rPr>
          <w:rFonts w:eastAsia="Times New Roman" w:cs="Times New Roman"/>
          <w:color w:val="000000"/>
          <w:szCs w:val="28"/>
        </w:rPr>
        <w:t>c) Cơ sở cai nghiện ma túy có trên 500 học viên: 01 (một) người quản lý ít nhất 09 học viên bắt buộc và 01 (một) người quản lý ít nhất 11 học viên tự nguyện.</w:t>
      </w:r>
    </w:p>
    <w:p w:rsidR="001B30A9" w:rsidRDefault="001B30A9" w:rsidP="001B30A9">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3. Người đứng đầu cơ sở cai nghiện ma túy công lập</w:t>
      </w:r>
      <w:r w:rsidR="00F778E5">
        <w:rPr>
          <w:color w:val="000000"/>
          <w:sz w:val="28"/>
          <w:szCs w:val="28"/>
        </w:rPr>
        <w:t xml:space="preserve">, </w:t>
      </w:r>
      <w:r>
        <w:rPr>
          <w:color w:val="000000"/>
          <w:sz w:val="28"/>
          <w:szCs w:val="28"/>
        </w:rPr>
        <w:t>căn cứ tình hình thực tế của đơn vị, căn cứ chức năng, nhiệm vụ và cơ cấu tổ chức và lộ trình tinh giản biên chế (nếu có), để xác định số lượng người làm việc tối thiểu với từng vị trí việc làm và số lượng người làm việc tối thiểu trong đơn vị, đảm bảo phù hợp với quy định sau:</w:t>
      </w:r>
    </w:p>
    <w:p w:rsidR="001B30A9" w:rsidRDefault="001B30A9" w:rsidP="001B30A9">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Tổng số người làm việc tối thiểu trong đơn vị là 15 người (trừ các đơn vị sự nghiệp công lập cung ứng dịch vụ sự nghiệp công cơ bản, thiết yếu được thành lập theo quy định của pháp luật chuyên ngành).</w:t>
      </w:r>
    </w:p>
    <w:p w:rsidR="001B30A9" w:rsidRDefault="001B30A9" w:rsidP="001B30A9">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Số lượng người làm việc tối thiểu trong các phòng, ban và các tổ chức cấu thành khác không phải là các đơn vị sự nghiệp công lập là 07 người làm việc là viên chức trở lên.</w:t>
      </w:r>
    </w:p>
    <w:p w:rsidR="0048549E" w:rsidRPr="00490786" w:rsidRDefault="0048549E" w:rsidP="00B54B59">
      <w:pPr>
        <w:shd w:val="clear" w:color="auto" w:fill="FFFFFF"/>
        <w:spacing w:before="120" w:after="120" w:line="320" w:lineRule="exact"/>
        <w:ind w:firstLine="720"/>
        <w:jc w:val="both"/>
        <w:rPr>
          <w:rFonts w:eastAsia="Times New Roman" w:cs="Times New Roman"/>
          <w:szCs w:val="28"/>
        </w:rPr>
      </w:pPr>
      <w:r w:rsidRPr="00490786">
        <w:rPr>
          <w:rFonts w:eastAsia="Times New Roman" w:cs="Times New Roman"/>
          <w:szCs w:val="28"/>
        </w:rPr>
        <w:t>4. Cơ cấu chức danh nghề nghiệp</w:t>
      </w:r>
    </w:p>
    <w:tbl>
      <w:tblPr>
        <w:tblStyle w:val="TableGrid"/>
        <w:tblW w:w="0" w:type="auto"/>
        <w:tblInd w:w="137" w:type="dxa"/>
        <w:tblLook w:val="04A0" w:firstRow="1" w:lastRow="0" w:firstColumn="1" w:lastColumn="0" w:noHBand="0" w:noVBand="1"/>
      </w:tblPr>
      <w:tblGrid>
        <w:gridCol w:w="709"/>
        <w:gridCol w:w="6804"/>
        <w:gridCol w:w="1695"/>
      </w:tblGrid>
      <w:tr w:rsidR="00CD4FB9" w:rsidTr="001A0907">
        <w:tc>
          <w:tcPr>
            <w:tcW w:w="709"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CD4FB9" w:rsidTr="001A0907">
        <w:tc>
          <w:tcPr>
            <w:tcW w:w="709"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CD4FB9" w:rsidRDefault="00CD4FB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ngành</w:t>
            </w:r>
          </w:p>
        </w:tc>
        <w:tc>
          <w:tcPr>
            <w:tcW w:w="1695" w:type="dxa"/>
          </w:tcPr>
          <w:p w:rsidR="00CD4FB9" w:rsidRDefault="00CD4FB9" w:rsidP="001A0907">
            <w:pPr>
              <w:spacing w:before="120" w:after="120" w:line="320" w:lineRule="exact"/>
              <w:jc w:val="center"/>
              <w:rPr>
                <w:rFonts w:eastAsia="Times New Roman" w:cs="Times New Roman"/>
                <w:b/>
                <w:color w:val="000000"/>
                <w:szCs w:val="28"/>
              </w:rPr>
            </w:pPr>
          </w:p>
        </w:tc>
      </w:tr>
      <w:tr w:rsidR="00CD4FB9" w:rsidTr="001A0907">
        <w:tc>
          <w:tcPr>
            <w:tcW w:w="709" w:type="dxa"/>
          </w:tcPr>
          <w:p w:rsidR="00CD4FB9" w:rsidRPr="00E94AA5" w:rsidRDefault="00CD4FB9"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1</w:t>
            </w:r>
          </w:p>
        </w:tc>
        <w:tc>
          <w:tcPr>
            <w:tcW w:w="6804" w:type="dxa"/>
          </w:tcPr>
          <w:p w:rsidR="00CD4FB9" w:rsidRDefault="00CD4FB9" w:rsidP="001A0907">
            <w:pPr>
              <w:spacing w:before="120" w:after="120" w:line="320" w:lineRule="exact"/>
              <w:jc w:val="both"/>
              <w:rPr>
                <w:rFonts w:eastAsia="Times New Roman" w:cs="Times New Roman"/>
                <w:b/>
                <w:color w:val="000000"/>
                <w:szCs w:val="28"/>
              </w:rPr>
            </w:pPr>
            <w:r>
              <w:rPr>
                <w:szCs w:val="28"/>
              </w:rPr>
              <w:t>Quản học viên hạng III</w:t>
            </w:r>
          </w:p>
        </w:tc>
        <w:tc>
          <w:tcPr>
            <w:tcW w:w="1695" w:type="dxa"/>
          </w:tcPr>
          <w:p w:rsidR="00CD4FB9" w:rsidRPr="000C6227" w:rsidRDefault="00CD4FB9" w:rsidP="00CD4FB9">
            <w:pPr>
              <w:spacing w:before="120" w:after="120" w:line="320" w:lineRule="exact"/>
              <w:jc w:val="center"/>
              <w:rPr>
                <w:rFonts w:eastAsia="Times New Roman" w:cs="Times New Roman"/>
                <w:b/>
                <w:color w:val="FF0000"/>
                <w:szCs w:val="28"/>
              </w:rPr>
            </w:pPr>
            <w:r>
              <w:rPr>
                <w:rFonts w:eastAsia="Times New Roman" w:cs="Times New Roman"/>
                <w:b/>
                <w:color w:val="FF0000"/>
                <w:szCs w:val="28"/>
              </w:rPr>
              <w:t>30-40</w:t>
            </w:r>
          </w:p>
        </w:tc>
      </w:tr>
      <w:tr w:rsidR="00CD4FB9" w:rsidTr="001A0907">
        <w:tc>
          <w:tcPr>
            <w:tcW w:w="709" w:type="dxa"/>
          </w:tcPr>
          <w:p w:rsidR="00CD4FB9" w:rsidRPr="00E94AA5" w:rsidRDefault="00CD4FB9"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2</w:t>
            </w:r>
          </w:p>
        </w:tc>
        <w:tc>
          <w:tcPr>
            <w:tcW w:w="6804" w:type="dxa"/>
          </w:tcPr>
          <w:p w:rsidR="00CD4FB9" w:rsidRDefault="00CD4FB9" w:rsidP="001A0907">
            <w:pPr>
              <w:spacing w:before="120" w:after="120" w:line="320" w:lineRule="exact"/>
              <w:jc w:val="both"/>
              <w:rPr>
                <w:rFonts w:eastAsia="Times New Roman" w:cs="Times New Roman"/>
                <w:b/>
                <w:color w:val="000000"/>
                <w:szCs w:val="28"/>
              </w:rPr>
            </w:pPr>
            <w:r>
              <w:rPr>
                <w:szCs w:val="28"/>
              </w:rPr>
              <w:t>Quản học viên hạng IV</w:t>
            </w:r>
          </w:p>
        </w:tc>
        <w:tc>
          <w:tcPr>
            <w:tcW w:w="1695" w:type="dxa"/>
          </w:tcPr>
          <w:p w:rsidR="00CD4FB9" w:rsidRPr="000C6227" w:rsidRDefault="00CD4FB9"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40-45</w:t>
            </w:r>
          </w:p>
        </w:tc>
      </w:tr>
      <w:tr w:rsidR="00CD4FB9" w:rsidTr="001A0907">
        <w:tc>
          <w:tcPr>
            <w:tcW w:w="709"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CD4FB9" w:rsidRDefault="00CD4FB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CD4FB9" w:rsidTr="001A0907">
        <w:tc>
          <w:tcPr>
            <w:tcW w:w="709"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CD4FB9" w:rsidRDefault="00CD4FB9"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CD4FB9" w:rsidRDefault="00CD4FB9"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D05005" w:rsidRDefault="00D05005" w:rsidP="00D05005">
      <w:pPr>
        <w:shd w:val="clear" w:color="auto" w:fill="FFFFFF"/>
        <w:spacing w:before="120" w:after="120" w:line="320" w:lineRule="exact"/>
        <w:ind w:firstLine="720"/>
        <w:jc w:val="both"/>
        <w:rPr>
          <w:rFonts w:eastAsia="Times New Roman" w:cs="Times New Roman"/>
          <w:b/>
          <w:bCs/>
          <w:color w:val="000000"/>
          <w:szCs w:val="28"/>
        </w:rPr>
      </w:pPr>
      <w:r>
        <w:rPr>
          <w:rFonts w:eastAsia="Times New Roman" w:cs="Times New Roman"/>
          <w:b/>
          <w:color w:val="000000"/>
          <w:szCs w:val="28"/>
        </w:rPr>
        <w:t>Điều 1</w:t>
      </w:r>
      <w:r w:rsidR="00971ABF">
        <w:rPr>
          <w:rFonts w:eastAsia="Times New Roman" w:cs="Times New Roman"/>
          <w:b/>
          <w:color w:val="000000"/>
          <w:szCs w:val="28"/>
        </w:rPr>
        <w:t>7</w:t>
      </w:r>
      <w:r>
        <w:rPr>
          <w:rFonts w:eastAsia="Times New Roman" w:cs="Times New Roman"/>
          <w:b/>
          <w:color w:val="000000"/>
          <w:szCs w:val="28"/>
        </w:rPr>
        <w:t>. Định mức</w:t>
      </w:r>
      <w:r w:rsidR="00EB7243">
        <w:rPr>
          <w:rFonts w:eastAsia="Times New Roman" w:cs="Times New Roman"/>
          <w:b/>
          <w:color w:val="000000"/>
          <w:szCs w:val="28"/>
        </w:rPr>
        <w:t xml:space="preserve"> số lượng người làm việc trong t</w:t>
      </w:r>
      <w:r>
        <w:rPr>
          <w:rFonts w:eastAsia="Times New Roman" w:cs="Times New Roman"/>
          <w:b/>
          <w:color w:val="000000"/>
          <w:szCs w:val="28"/>
        </w:rPr>
        <w:t xml:space="preserve">rung tâm dịch vụ việc làm </w:t>
      </w:r>
    </w:p>
    <w:p w:rsidR="00D05005" w:rsidRDefault="00D05005" w:rsidP="00D05005">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1. Định mức số lượng lãnh đạo, quản lý của Trung tâm dịch vụ việc làm công lập thực hiện theo quy định tại Điều 12 Thông tư này.</w:t>
      </w:r>
    </w:p>
    <w:p w:rsidR="0081087C" w:rsidRDefault="00B90025" w:rsidP="006C4381">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 xml:space="preserve">2. </w:t>
      </w:r>
      <w:r w:rsidR="00AF6BBE">
        <w:rPr>
          <w:rFonts w:eastAsia="Times New Roman" w:cs="Times New Roman"/>
          <w:color w:val="000000"/>
          <w:szCs w:val="28"/>
        </w:rPr>
        <w:t xml:space="preserve">Căn cứ tính chất, đặc điểm đối tượng, quy mô và số lượng đối tượng cần tư vấn, định mức số lượng người làm việc trong </w:t>
      </w:r>
      <w:r w:rsidR="00AF6BBE">
        <w:rPr>
          <w:color w:val="000000"/>
          <w:szCs w:val="28"/>
        </w:rPr>
        <w:t>Trung tâm dịch vụ việc làm công lập được quy định</w:t>
      </w:r>
      <w:r w:rsidR="00AF6BBE">
        <w:rPr>
          <w:rFonts w:eastAsia="Times New Roman" w:cs="Times New Roman"/>
          <w:color w:val="000000"/>
          <w:szCs w:val="28"/>
        </w:rPr>
        <w:t xml:space="preserve"> như sau:</w:t>
      </w:r>
    </w:p>
    <w:tbl>
      <w:tblPr>
        <w:tblStyle w:val="TableGrid"/>
        <w:tblW w:w="0" w:type="auto"/>
        <w:tblInd w:w="108" w:type="dxa"/>
        <w:tblLook w:val="04A0" w:firstRow="1" w:lastRow="0" w:firstColumn="1" w:lastColumn="0" w:noHBand="0" w:noVBand="1"/>
      </w:tblPr>
      <w:tblGrid>
        <w:gridCol w:w="1929"/>
        <w:gridCol w:w="973"/>
        <w:gridCol w:w="1654"/>
        <w:gridCol w:w="1530"/>
        <w:gridCol w:w="1665"/>
        <w:gridCol w:w="1486"/>
      </w:tblGrid>
      <w:tr w:rsidR="00D13A5F" w:rsidTr="000D4A9D">
        <w:tc>
          <w:tcPr>
            <w:tcW w:w="1929" w:type="dxa"/>
            <w:vMerge w:val="restart"/>
          </w:tcPr>
          <w:p w:rsidR="00D13A5F" w:rsidRDefault="00D13A5F" w:rsidP="001268B2">
            <w:pPr>
              <w:jc w:val="both"/>
              <w:rPr>
                <w:rFonts w:eastAsia="Times New Roman" w:cs="Times New Roman"/>
                <w:color w:val="000000"/>
                <w:szCs w:val="28"/>
              </w:rPr>
            </w:pPr>
            <w:r>
              <w:rPr>
                <w:rFonts w:eastAsia="Times New Roman" w:cs="Times New Roman"/>
                <w:color w:val="000000"/>
                <w:szCs w:val="28"/>
              </w:rPr>
              <w:t>Chỉ số</w:t>
            </w:r>
          </w:p>
        </w:tc>
        <w:tc>
          <w:tcPr>
            <w:tcW w:w="7308" w:type="dxa"/>
            <w:gridSpan w:val="5"/>
          </w:tcPr>
          <w:p w:rsidR="00D13A5F" w:rsidRDefault="00D13A5F" w:rsidP="001268B2">
            <w:pPr>
              <w:jc w:val="center"/>
              <w:rPr>
                <w:rFonts w:eastAsia="Times New Roman" w:cs="Times New Roman"/>
                <w:color w:val="000000"/>
                <w:szCs w:val="28"/>
              </w:rPr>
            </w:pPr>
            <w:r>
              <w:rPr>
                <w:rFonts w:eastAsia="Times New Roman" w:cs="Times New Roman"/>
                <w:color w:val="000000"/>
                <w:szCs w:val="28"/>
              </w:rPr>
              <w:t>Quy mô lực lượng lao động (1000 người)</w:t>
            </w:r>
          </w:p>
        </w:tc>
      </w:tr>
      <w:tr w:rsidR="00D13A5F" w:rsidTr="000D4A9D">
        <w:tc>
          <w:tcPr>
            <w:tcW w:w="1929" w:type="dxa"/>
            <w:vMerge/>
          </w:tcPr>
          <w:p w:rsidR="00D13A5F" w:rsidRDefault="00D13A5F" w:rsidP="001268B2">
            <w:pPr>
              <w:jc w:val="both"/>
              <w:rPr>
                <w:rFonts w:eastAsia="Times New Roman" w:cs="Times New Roman"/>
                <w:color w:val="000000"/>
                <w:szCs w:val="28"/>
              </w:rPr>
            </w:pPr>
          </w:p>
        </w:tc>
        <w:tc>
          <w:tcPr>
            <w:tcW w:w="973" w:type="dxa"/>
          </w:tcPr>
          <w:p w:rsidR="00D13A5F" w:rsidRPr="007B07BD" w:rsidRDefault="007B07BD" w:rsidP="001268B2">
            <w:pPr>
              <w:jc w:val="both"/>
              <w:rPr>
                <w:rFonts w:eastAsia="Times New Roman" w:cs="Times New Roman"/>
                <w:color w:val="000000"/>
                <w:sz w:val="26"/>
                <w:szCs w:val="26"/>
              </w:rPr>
            </w:pPr>
            <w:r w:rsidRPr="007B07BD">
              <w:rPr>
                <w:rFonts w:eastAsia="Times New Roman" w:cs="Times New Roman"/>
                <w:color w:val="000000"/>
                <w:sz w:val="26"/>
                <w:szCs w:val="26"/>
              </w:rPr>
              <w:t>&lt; 500</w:t>
            </w:r>
          </w:p>
        </w:tc>
        <w:tc>
          <w:tcPr>
            <w:tcW w:w="1654" w:type="dxa"/>
          </w:tcPr>
          <w:p w:rsidR="00D13A5F" w:rsidRPr="007B07BD" w:rsidRDefault="007B07BD" w:rsidP="001268B2">
            <w:pPr>
              <w:jc w:val="both"/>
              <w:rPr>
                <w:rFonts w:eastAsia="Times New Roman" w:cs="Times New Roman"/>
                <w:color w:val="000000"/>
                <w:sz w:val="26"/>
                <w:szCs w:val="26"/>
              </w:rPr>
            </w:pPr>
            <w:r w:rsidRPr="007B07BD">
              <w:rPr>
                <w:rFonts w:eastAsia="Times New Roman" w:cs="Times New Roman"/>
                <w:color w:val="000000"/>
                <w:sz w:val="26"/>
                <w:szCs w:val="26"/>
              </w:rPr>
              <w:t>&gt;500 - 1000</w:t>
            </w:r>
          </w:p>
        </w:tc>
        <w:tc>
          <w:tcPr>
            <w:tcW w:w="1530" w:type="dxa"/>
          </w:tcPr>
          <w:p w:rsidR="00D13A5F" w:rsidRPr="007B07BD" w:rsidRDefault="007B07BD" w:rsidP="001268B2">
            <w:pPr>
              <w:jc w:val="both"/>
              <w:rPr>
                <w:rFonts w:eastAsia="Times New Roman" w:cs="Times New Roman"/>
                <w:color w:val="000000"/>
                <w:sz w:val="26"/>
                <w:szCs w:val="26"/>
              </w:rPr>
            </w:pPr>
            <w:r>
              <w:rPr>
                <w:rFonts w:eastAsia="Times New Roman" w:cs="Times New Roman"/>
                <w:color w:val="000000"/>
                <w:sz w:val="26"/>
                <w:szCs w:val="26"/>
              </w:rPr>
              <w:t>&gt;1000-2500</w:t>
            </w:r>
          </w:p>
        </w:tc>
        <w:tc>
          <w:tcPr>
            <w:tcW w:w="1665" w:type="dxa"/>
          </w:tcPr>
          <w:p w:rsidR="00D13A5F" w:rsidRPr="007B07BD" w:rsidRDefault="007B07BD" w:rsidP="001268B2">
            <w:pPr>
              <w:jc w:val="both"/>
              <w:rPr>
                <w:rFonts w:eastAsia="Times New Roman" w:cs="Times New Roman"/>
                <w:color w:val="000000"/>
                <w:sz w:val="26"/>
                <w:szCs w:val="26"/>
              </w:rPr>
            </w:pPr>
            <w:r>
              <w:rPr>
                <w:rFonts w:eastAsia="Times New Roman" w:cs="Times New Roman"/>
                <w:color w:val="000000"/>
                <w:sz w:val="26"/>
                <w:szCs w:val="26"/>
              </w:rPr>
              <w:t>&gt;2500-4000</w:t>
            </w:r>
          </w:p>
        </w:tc>
        <w:tc>
          <w:tcPr>
            <w:tcW w:w="1486" w:type="dxa"/>
          </w:tcPr>
          <w:p w:rsidR="00D13A5F" w:rsidRPr="007B07BD" w:rsidRDefault="007B07BD" w:rsidP="001268B2">
            <w:pPr>
              <w:jc w:val="both"/>
              <w:rPr>
                <w:rFonts w:eastAsia="Times New Roman" w:cs="Times New Roman"/>
                <w:color w:val="000000"/>
                <w:sz w:val="26"/>
                <w:szCs w:val="26"/>
              </w:rPr>
            </w:pPr>
            <w:r>
              <w:rPr>
                <w:rFonts w:eastAsia="Times New Roman" w:cs="Times New Roman"/>
                <w:color w:val="000000"/>
                <w:sz w:val="26"/>
                <w:szCs w:val="26"/>
              </w:rPr>
              <w:t>&gt; 4000</w:t>
            </w:r>
          </w:p>
        </w:tc>
      </w:tr>
      <w:tr w:rsidR="007B07BD" w:rsidTr="000D4A9D">
        <w:tc>
          <w:tcPr>
            <w:tcW w:w="1929" w:type="dxa"/>
          </w:tcPr>
          <w:p w:rsidR="007B07BD" w:rsidRPr="007B07BD" w:rsidRDefault="007B07BD" w:rsidP="001268B2">
            <w:pPr>
              <w:jc w:val="both"/>
              <w:rPr>
                <w:rFonts w:eastAsia="Times New Roman" w:cs="Times New Roman"/>
                <w:color w:val="000000"/>
                <w:sz w:val="26"/>
                <w:szCs w:val="26"/>
              </w:rPr>
            </w:pPr>
            <w:r w:rsidRPr="007B07BD">
              <w:rPr>
                <w:rFonts w:eastAsia="Times New Roman" w:cs="Times New Roman"/>
                <w:color w:val="000000"/>
                <w:sz w:val="26"/>
                <w:szCs w:val="26"/>
              </w:rPr>
              <w:t xml:space="preserve">Số lượng người làm việc tối đa </w:t>
            </w:r>
          </w:p>
        </w:tc>
        <w:tc>
          <w:tcPr>
            <w:tcW w:w="973" w:type="dxa"/>
          </w:tcPr>
          <w:p w:rsidR="007B07BD" w:rsidRDefault="007B07BD" w:rsidP="001268B2">
            <w:pPr>
              <w:jc w:val="center"/>
              <w:rPr>
                <w:rFonts w:eastAsia="Times New Roman" w:cs="Times New Roman"/>
                <w:color w:val="000000"/>
                <w:szCs w:val="28"/>
              </w:rPr>
            </w:pPr>
            <w:r>
              <w:rPr>
                <w:rFonts w:eastAsia="Times New Roman" w:cs="Times New Roman"/>
                <w:color w:val="000000"/>
                <w:szCs w:val="28"/>
              </w:rPr>
              <w:t>40</w:t>
            </w:r>
          </w:p>
        </w:tc>
        <w:tc>
          <w:tcPr>
            <w:tcW w:w="1654" w:type="dxa"/>
          </w:tcPr>
          <w:p w:rsidR="007B07BD" w:rsidRDefault="007B07BD" w:rsidP="001268B2">
            <w:pPr>
              <w:jc w:val="center"/>
              <w:rPr>
                <w:rFonts w:eastAsia="Times New Roman" w:cs="Times New Roman"/>
                <w:color w:val="000000"/>
                <w:szCs w:val="28"/>
              </w:rPr>
            </w:pPr>
            <w:r>
              <w:rPr>
                <w:rFonts w:eastAsia="Times New Roman" w:cs="Times New Roman"/>
                <w:color w:val="000000"/>
                <w:szCs w:val="28"/>
              </w:rPr>
              <w:t>70</w:t>
            </w:r>
          </w:p>
        </w:tc>
        <w:tc>
          <w:tcPr>
            <w:tcW w:w="1530" w:type="dxa"/>
          </w:tcPr>
          <w:p w:rsidR="007B07BD" w:rsidRDefault="007B07BD" w:rsidP="001268B2">
            <w:pPr>
              <w:jc w:val="center"/>
              <w:rPr>
                <w:rFonts w:eastAsia="Times New Roman" w:cs="Times New Roman"/>
                <w:color w:val="000000"/>
                <w:szCs w:val="28"/>
              </w:rPr>
            </w:pPr>
            <w:r>
              <w:rPr>
                <w:rFonts w:eastAsia="Times New Roman" w:cs="Times New Roman"/>
                <w:color w:val="000000"/>
                <w:szCs w:val="28"/>
              </w:rPr>
              <w:t>120</w:t>
            </w:r>
          </w:p>
        </w:tc>
        <w:tc>
          <w:tcPr>
            <w:tcW w:w="1665" w:type="dxa"/>
          </w:tcPr>
          <w:p w:rsidR="007B07BD" w:rsidRDefault="007B07BD" w:rsidP="001268B2">
            <w:pPr>
              <w:jc w:val="center"/>
              <w:rPr>
                <w:rFonts w:eastAsia="Times New Roman" w:cs="Times New Roman"/>
                <w:color w:val="000000"/>
                <w:szCs w:val="28"/>
              </w:rPr>
            </w:pPr>
            <w:r>
              <w:rPr>
                <w:rFonts w:eastAsia="Times New Roman" w:cs="Times New Roman"/>
                <w:color w:val="000000"/>
                <w:szCs w:val="28"/>
              </w:rPr>
              <w:t>150</w:t>
            </w:r>
          </w:p>
        </w:tc>
        <w:tc>
          <w:tcPr>
            <w:tcW w:w="1486" w:type="dxa"/>
          </w:tcPr>
          <w:p w:rsidR="007B07BD" w:rsidRDefault="007B07BD" w:rsidP="001268B2">
            <w:pPr>
              <w:jc w:val="center"/>
              <w:rPr>
                <w:rFonts w:eastAsia="Times New Roman" w:cs="Times New Roman"/>
                <w:color w:val="000000"/>
                <w:szCs w:val="28"/>
              </w:rPr>
            </w:pPr>
            <w:r>
              <w:rPr>
                <w:rFonts w:eastAsia="Times New Roman" w:cs="Times New Roman"/>
                <w:color w:val="000000"/>
                <w:szCs w:val="28"/>
              </w:rPr>
              <w:t>200</w:t>
            </w:r>
          </w:p>
        </w:tc>
      </w:tr>
    </w:tbl>
    <w:p w:rsidR="000D4A9D" w:rsidRDefault="000D4A9D" w:rsidP="000D4A9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 Người đứng đầu trung tâm dịch vụ việc làm</w:t>
      </w:r>
      <w:r w:rsidR="00F83F48">
        <w:rPr>
          <w:color w:val="000000"/>
          <w:sz w:val="28"/>
          <w:szCs w:val="28"/>
        </w:rPr>
        <w:t xml:space="preserve"> công lập</w:t>
      </w:r>
      <w:r>
        <w:rPr>
          <w:color w:val="000000"/>
          <w:sz w:val="28"/>
          <w:szCs w:val="28"/>
        </w:rPr>
        <w:t>, căn cứ tình hình thực tế của đơn vị, căn cứ chức năng, nhiệm vụ và cơ cấu tổ chức và lộ trình tinh giản biên chế (nếu có), để xác định số lượng người làm việc tối thiểu với từng vị trí việc làm và số lượng người làm việc tối thiểu trong đơn vị, đảm bảo phù hợp với quy định sau:</w:t>
      </w:r>
    </w:p>
    <w:p w:rsidR="000D4A9D" w:rsidRDefault="000D4A9D" w:rsidP="000D4A9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Tổng số người làm việc tối thiểu trong đơn vị là 15 người (trừ các đơn vị sự nghiệp công lập cung ứng dịch vụ sự nghiệp công cơ bản, thiết yếu được thành lập theo quy định của pháp luật chuyên ngành).</w:t>
      </w:r>
    </w:p>
    <w:p w:rsidR="000D4A9D" w:rsidRDefault="000D4A9D" w:rsidP="000D4A9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 Số lượng người làm việc tối thiểu trong các phòng, ban và các tổ chức cấu thành khác không phải là các đơn vị sự nghiệp công lập là 07 người làm việc là viên chức trở lên.</w:t>
      </w:r>
    </w:p>
    <w:p w:rsidR="00526C90" w:rsidRPr="0013699F" w:rsidRDefault="00526C90" w:rsidP="00526C90">
      <w:pPr>
        <w:shd w:val="clear" w:color="auto" w:fill="FFFFFF"/>
        <w:spacing w:before="120" w:after="120" w:line="320" w:lineRule="exact"/>
        <w:ind w:firstLine="720"/>
        <w:jc w:val="both"/>
        <w:rPr>
          <w:rFonts w:eastAsia="Times New Roman" w:cs="Times New Roman"/>
          <w:szCs w:val="28"/>
        </w:rPr>
      </w:pPr>
      <w:r w:rsidRPr="0013699F">
        <w:rPr>
          <w:rFonts w:eastAsia="Times New Roman" w:cs="Times New Roman"/>
          <w:szCs w:val="28"/>
        </w:rPr>
        <w:t>4. Cơ cấu chức danh nghề nghiệp</w:t>
      </w:r>
    </w:p>
    <w:tbl>
      <w:tblPr>
        <w:tblStyle w:val="TableGrid"/>
        <w:tblW w:w="0" w:type="auto"/>
        <w:tblInd w:w="137" w:type="dxa"/>
        <w:tblLook w:val="04A0" w:firstRow="1" w:lastRow="0" w:firstColumn="1" w:lastColumn="0" w:noHBand="0" w:noVBand="1"/>
      </w:tblPr>
      <w:tblGrid>
        <w:gridCol w:w="709"/>
        <w:gridCol w:w="6804"/>
        <w:gridCol w:w="1695"/>
      </w:tblGrid>
      <w:tr w:rsidR="00526C90" w:rsidTr="001A0907">
        <w:tc>
          <w:tcPr>
            <w:tcW w:w="709"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TT</w:t>
            </w:r>
          </w:p>
        </w:tc>
        <w:tc>
          <w:tcPr>
            <w:tcW w:w="6804"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Vị trí việc làm</w:t>
            </w:r>
          </w:p>
        </w:tc>
        <w:tc>
          <w:tcPr>
            <w:tcW w:w="1695"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Tỷ lệ (%)</w:t>
            </w:r>
          </w:p>
        </w:tc>
      </w:tr>
      <w:tr w:rsidR="00526C90" w:rsidTr="001A0907">
        <w:tc>
          <w:tcPr>
            <w:tcW w:w="709"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ngành</w:t>
            </w:r>
          </w:p>
        </w:tc>
        <w:tc>
          <w:tcPr>
            <w:tcW w:w="1695" w:type="dxa"/>
          </w:tcPr>
          <w:p w:rsidR="00526C90" w:rsidRDefault="00526C90" w:rsidP="001A0907">
            <w:pPr>
              <w:spacing w:before="120" w:after="120" w:line="320" w:lineRule="exact"/>
              <w:jc w:val="center"/>
              <w:rPr>
                <w:rFonts w:eastAsia="Times New Roman" w:cs="Times New Roman"/>
                <w:b/>
                <w:color w:val="000000"/>
                <w:szCs w:val="28"/>
              </w:rPr>
            </w:pPr>
          </w:p>
        </w:tc>
      </w:tr>
      <w:tr w:rsidR="00526C90" w:rsidTr="001A0907">
        <w:tc>
          <w:tcPr>
            <w:tcW w:w="709" w:type="dxa"/>
          </w:tcPr>
          <w:p w:rsidR="00526C90" w:rsidRPr="00E94AA5" w:rsidRDefault="00526C9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1</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szCs w:val="28"/>
              </w:rPr>
              <w:t>Tư vấn viên dịch vụ việc làm hạng II</w:t>
            </w:r>
          </w:p>
        </w:tc>
        <w:tc>
          <w:tcPr>
            <w:tcW w:w="1695" w:type="dxa"/>
          </w:tcPr>
          <w:p w:rsidR="00526C90" w:rsidRPr="000C6227" w:rsidRDefault="001F1F80"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5</w:t>
            </w:r>
            <w:r w:rsidR="00526C90">
              <w:rPr>
                <w:rFonts w:eastAsia="Times New Roman" w:cs="Times New Roman"/>
                <w:b/>
                <w:color w:val="FF0000"/>
                <w:szCs w:val="28"/>
              </w:rPr>
              <w:t>-</w:t>
            </w:r>
            <w:r>
              <w:rPr>
                <w:rFonts w:eastAsia="Times New Roman" w:cs="Times New Roman"/>
                <w:b/>
                <w:color w:val="FF0000"/>
                <w:szCs w:val="28"/>
              </w:rPr>
              <w:t>10</w:t>
            </w:r>
          </w:p>
        </w:tc>
      </w:tr>
      <w:tr w:rsidR="00526C90" w:rsidTr="001A0907">
        <w:tc>
          <w:tcPr>
            <w:tcW w:w="709" w:type="dxa"/>
          </w:tcPr>
          <w:p w:rsidR="00526C90" w:rsidRPr="00E94AA5" w:rsidRDefault="00526C9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2</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szCs w:val="28"/>
              </w:rPr>
              <w:t>Tư vấn viên dịch vụ việc làm hạng III</w:t>
            </w:r>
          </w:p>
        </w:tc>
        <w:tc>
          <w:tcPr>
            <w:tcW w:w="1695" w:type="dxa"/>
          </w:tcPr>
          <w:p w:rsidR="00526C90" w:rsidRPr="000C6227" w:rsidRDefault="001F1F80" w:rsidP="001A0907">
            <w:pPr>
              <w:spacing w:before="120" w:after="120" w:line="320" w:lineRule="exact"/>
              <w:jc w:val="center"/>
              <w:rPr>
                <w:rFonts w:eastAsia="Times New Roman" w:cs="Times New Roman"/>
                <w:b/>
                <w:color w:val="FF0000"/>
                <w:szCs w:val="28"/>
              </w:rPr>
            </w:pPr>
            <w:r>
              <w:rPr>
                <w:rFonts w:eastAsia="Times New Roman" w:cs="Times New Roman"/>
                <w:b/>
                <w:color w:val="FF0000"/>
                <w:szCs w:val="28"/>
              </w:rPr>
              <w:t>40</w:t>
            </w:r>
            <w:r w:rsidR="00526C90">
              <w:rPr>
                <w:rFonts w:eastAsia="Times New Roman" w:cs="Times New Roman"/>
                <w:b/>
                <w:color w:val="FF0000"/>
                <w:szCs w:val="28"/>
              </w:rPr>
              <w:t>-</w:t>
            </w:r>
            <w:r>
              <w:rPr>
                <w:rFonts w:eastAsia="Times New Roman" w:cs="Times New Roman"/>
                <w:b/>
                <w:color w:val="FF0000"/>
                <w:szCs w:val="28"/>
              </w:rPr>
              <w:t>45</w:t>
            </w:r>
          </w:p>
        </w:tc>
      </w:tr>
      <w:tr w:rsidR="00526C90" w:rsidTr="001A0907">
        <w:tc>
          <w:tcPr>
            <w:tcW w:w="709" w:type="dxa"/>
          </w:tcPr>
          <w:p w:rsidR="00526C90" w:rsidRPr="00E94AA5" w:rsidRDefault="00526C90" w:rsidP="001A0907">
            <w:pPr>
              <w:spacing w:before="120" w:after="120" w:line="320" w:lineRule="exact"/>
              <w:jc w:val="center"/>
              <w:rPr>
                <w:rFonts w:eastAsia="Times New Roman" w:cs="Times New Roman"/>
                <w:color w:val="000000"/>
                <w:szCs w:val="28"/>
              </w:rPr>
            </w:pPr>
            <w:r>
              <w:rPr>
                <w:rFonts w:eastAsia="Times New Roman" w:cs="Times New Roman"/>
                <w:color w:val="000000"/>
                <w:szCs w:val="28"/>
              </w:rPr>
              <w:t>3</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szCs w:val="28"/>
              </w:rPr>
              <w:t>Nhân viên tư vấn việc làm hàng IV</w:t>
            </w:r>
          </w:p>
        </w:tc>
        <w:tc>
          <w:tcPr>
            <w:tcW w:w="1695" w:type="dxa"/>
          </w:tcPr>
          <w:p w:rsidR="00526C90" w:rsidRDefault="001F1F80" w:rsidP="001F1F80">
            <w:pPr>
              <w:spacing w:before="120" w:after="120" w:line="320" w:lineRule="exact"/>
              <w:jc w:val="center"/>
              <w:rPr>
                <w:rFonts w:eastAsia="Times New Roman" w:cs="Times New Roman"/>
                <w:b/>
                <w:color w:val="FF0000"/>
                <w:szCs w:val="28"/>
              </w:rPr>
            </w:pPr>
            <w:r>
              <w:rPr>
                <w:rFonts w:eastAsia="Times New Roman" w:cs="Times New Roman"/>
                <w:b/>
                <w:color w:val="FF0000"/>
                <w:szCs w:val="28"/>
              </w:rPr>
              <w:t>15-20</w:t>
            </w:r>
          </w:p>
        </w:tc>
      </w:tr>
      <w:tr w:rsidR="00526C90" w:rsidTr="001A0907">
        <w:tc>
          <w:tcPr>
            <w:tcW w:w="709"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chức danh nghề nghiệp chuyên môn dùng chung</w:t>
            </w:r>
          </w:p>
        </w:tc>
        <w:tc>
          <w:tcPr>
            <w:tcW w:w="1695"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15-20</w:t>
            </w:r>
          </w:p>
        </w:tc>
      </w:tr>
      <w:tr w:rsidR="00526C90" w:rsidTr="001A0907">
        <w:tc>
          <w:tcPr>
            <w:tcW w:w="709"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III</w:t>
            </w:r>
          </w:p>
        </w:tc>
        <w:tc>
          <w:tcPr>
            <w:tcW w:w="6804" w:type="dxa"/>
          </w:tcPr>
          <w:p w:rsidR="00526C90" w:rsidRDefault="00526C90" w:rsidP="001A0907">
            <w:pPr>
              <w:spacing w:before="120" w:after="120" w:line="320" w:lineRule="exact"/>
              <w:jc w:val="both"/>
              <w:rPr>
                <w:rFonts w:eastAsia="Times New Roman" w:cs="Times New Roman"/>
                <w:b/>
                <w:color w:val="000000"/>
                <w:szCs w:val="28"/>
              </w:rPr>
            </w:pPr>
            <w:r>
              <w:rPr>
                <w:rFonts w:eastAsia="Times New Roman" w:cs="Times New Roman"/>
                <w:b/>
                <w:color w:val="000000"/>
                <w:szCs w:val="28"/>
              </w:rPr>
              <w:t>Nhóm Hỗ trợ phục vụ (</w:t>
            </w:r>
            <w:r w:rsidRPr="001F580C">
              <w:rPr>
                <w:rFonts w:eastAsia="Times New Roman" w:cs="Times New Roman"/>
                <w:color w:val="000000"/>
                <w:szCs w:val="28"/>
              </w:rPr>
              <w:t>gồm cả hợp đồng lao động</w:t>
            </w:r>
            <w:r>
              <w:rPr>
                <w:rFonts w:eastAsia="Times New Roman" w:cs="Times New Roman"/>
                <w:b/>
                <w:color w:val="000000"/>
                <w:szCs w:val="28"/>
              </w:rPr>
              <w:t>)</w:t>
            </w:r>
          </w:p>
        </w:tc>
        <w:tc>
          <w:tcPr>
            <w:tcW w:w="1695" w:type="dxa"/>
          </w:tcPr>
          <w:p w:rsidR="00526C90" w:rsidRDefault="00526C90" w:rsidP="001A0907">
            <w:pPr>
              <w:spacing w:before="120" w:after="120" w:line="320" w:lineRule="exact"/>
              <w:jc w:val="center"/>
              <w:rPr>
                <w:rFonts w:eastAsia="Times New Roman" w:cs="Times New Roman"/>
                <w:b/>
                <w:color w:val="000000"/>
                <w:szCs w:val="28"/>
              </w:rPr>
            </w:pPr>
            <w:r>
              <w:rPr>
                <w:rFonts w:eastAsia="Times New Roman" w:cs="Times New Roman"/>
                <w:b/>
                <w:color w:val="000000"/>
                <w:szCs w:val="28"/>
              </w:rPr>
              <w:t>5-10</w:t>
            </w:r>
          </w:p>
        </w:tc>
      </w:tr>
    </w:tbl>
    <w:p w:rsidR="000201D5" w:rsidRPr="00C703D7" w:rsidRDefault="006C4381" w:rsidP="00E25C64">
      <w:pPr>
        <w:shd w:val="clear" w:color="auto" w:fill="FFFFFF"/>
        <w:spacing w:before="120" w:after="120" w:line="320" w:lineRule="exact"/>
        <w:ind w:firstLine="720"/>
        <w:jc w:val="both"/>
        <w:rPr>
          <w:rFonts w:eastAsia="Times New Roman" w:cs="Times New Roman"/>
          <w:b/>
          <w:color w:val="000000"/>
          <w:szCs w:val="28"/>
        </w:rPr>
      </w:pPr>
      <w:r w:rsidRPr="00C703D7">
        <w:rPr>
          <w:rFonts w:eastAsia="Times New Roman" w:cs="Times New Roman"/>
          <w:b/>
          <w:color w:val="000000"/>
          <w:szCs w:val="28"/>
        </w:rPr>
        <w:t>Điều 1</w:t>
      </w:r>
      <w:r w:rsidR="00971ABF">
        <w:rPr>
          <w:rFonts w:eastAsia="Times New Roman" w:cs="Times New Roman"/>
          <w:b/>
          <w:color w:val="000000"/>
          <w:szCs w:val="28"/>
        </w:rPr>
        <w:t>8</w:t>
      </w:r>
      <w:r w:rsidR="00857D1A" w:rsidRPr="00C703D7">
        <w:rPr>
          <w:rFonts w:eastAsia="Times New Roman" w:cs="Times New Roman"/>
          <w:b/>
          <w:color w:val="000000"/>
          <w:szCs w:val="28"/>
        </w:rPr>
        <w:t>. Điều chỉnh số lượng người làm việc</w:t>
      </w:r>
      <w:r w:rsidR="000A3B25" w:rsidRPr="00C703D7">
        <w:rPr>
          <w:rFonts w:eastAsia="Times New Roman" w:cs="Times New Roman"/>
          <w:b/>
          <w:color w:val="000000"/>
          <w:szCs w:val="28"/>
        </w:rPr>
        <w:t xml:space="preserve"> hàng năm</w:t>
      </w:r>
    </w:p>
    <w:p w:rsidR="00386C82" w:rsidRDefault="009E5A16" w:rsidP="00E25C64">
      <w:pPr>
        <w:shd w:val="clear" w:color="auto" w:fill="FFFFFF"/>
        <w:spacing w:before="120" w:after="120" w:line="320" w:lineRule="exact"/>
        <w:ind w:firstLine="720"/>
        <w:jc w:val="both"/>
        <w:rPr>
          <w:rFonts w:eastAsia="Times New Roman" w:cs="Times New Roman"/>
          <w:color w:val="000000"/>
          <w:szCs w:val="28"/>
        </w:rPr>
      </w:pPr>
      <w:bookmarkStart w:id="15" w:name="chuong_4"/>
      <w:bookmarkEnd w:id="14"/>
      <w:r>
        <w:rPr>
          <w:rFonts w:eastAsia="Times New Roman" w:cs="Times New Roman"/>
          <w:color w:val="000000"/>
          <w:szCs w:val="28"/>
        </w:rPr>
        <w:t>Việc điều chỉnh</w:t>
      </w:r>
      <w:r w:rsidR="00A22B94" w:rsidRPr="00E25C64">
        <w:rPr>
          <w:rFonts w:eastAsia="Times New Roman" w:cs="Times New Roman"/>
          <w:color w:val="000000"/>
          <w:szCs w:val="28"/>
        </w:rPr>
        <w:t xml:space="preserve"> số lượng người làm việc trong các đơn vị sự nghiệp công lập thực </w:t>
      </w:r>
      <w:r w:rsidR="00971ABF">
        <w:rPr>
          <w:rFonts w:eastAsia="Times New Roman" w:cs="Times New Roman"/>
          <w:color w:val="000000"/>
          <w:szCs w:val="28"/>
        </w:rPr>
        <w:t xml:space="preserve">hiện theo quy định tại khoản 1 </w:t>
      </w:r>
      <w:r w:rsidR="00A22B94" w:rsidRPr="00E25C64">
        <w:rPr>
          <w:rFonts w:eastAsia="Times New Roman" w:cs="Times New Roman"/>
          <w:color w:val="000000"/>
          <w:szCs w:val="28"/>
        </w:rPr>
        <w:t>Điều</w:t>
      </w:r>
      <w:r w:rsidR="00971ABF">
        <w:rPr>
          <w:rFonts w:eastAsia="Times New Roman" w:cs="Times New Roman"/>
          <w:color w:val="000000"/>
          <w:szCs w:val="28"/>
        </w:rPr>
        <w:t xml:space="preserve"> 11 Nghị định số 106/2020/NĐ-CP</w:t>
      </w:r>
      <w:r w:rsidR="00A22B94" w:rsidRPr="00E25C64">
        <w:rPr>
          <w:rFonts w:eastAsia="Times New Roman" w:cs="Times New Roman"/>
          <w:color w:val="000000"/>
          <w:szCs w:val="28"/>
        </w:rPr>
        <w:t>.</w:t>
      </w:r>
    </w:p>
    <w:p w:rsidR="00C703D7" w:rsidRPr="00E25C64" w:rsidRDefault="00C703D7" w:rsidP="00E25C64">
      <w:pPr>
        <w:shd w:val="clear" w:color="auto" w:fill="FFFFFF"/>
        <w:spacing w:before="120" w:after="120" w:line="320" w:lineRule="exact"/>
        <w:ind w:firstLine="720"/>
        <w:jc w:val="both"/>
        <w:rPr>
          <w:rFonts w:eastAsia="Times New Roman" w:cs="Times New Roman"/>
          <w:color w:val="000000"/>
          <w:szCs w:val="28"/>
        </w:rPr>
      </w:pPr>
    </w:p>
    <w:p w:rsidR="00C31E6C" w:rsidRPr="00C31E6C" w:rsidRDefault="00C31E6C" w:rsidP="0087720C">
      <w:pPr>
        <w:shd w:val="clear" w:color="auto" w:fill="FFFFFF"/>
        <w:spacing w:after="0" w:line="320" w:lineRule="exact"/>
        <w:jc w:val="center"/>
        <w:rPr>
          <w:rFonts w:eastAsia="Times New Roman" w:cs="Times New Roman"/>
          <w:color w:val="000000"/>
          <w:szCs w:val="28"/>
        </w:rPr>
      </w:pPr>
      <w:r w:rsidRPr="00C31E6C">
        <w:rPr>
          <w:rFonts w:eastAsia="Times New Roman" w:cs="Times New Roman"/>
          <w:b/>
          <w:bCs/>
          <w:color w:val="000000"/>
          <w:szCs w:val="28"/>
          <w:lang w:val="vi-VN"/>
        </w:rPr>
        <w:t>Chương IV</w:t>
      </w:r>
      <w:bookmarkEnd w:id="15"/>
    </w:p>
    <w:p w:rsidR="00C31E6C" w:rsidRPr="00C31E6C" w:rsidRDefault="00C31E6C" w:rsidP="0087720C">
      <w:pPr>
        <w:shd w:val="clear" w:color="auto" w:fill="FFFFFF"/>
        <w:spacing w:after="0" w:line="320" w:lineRule="exact"/>
        <w:jc w:val="center"/>
        <w:rPr>
          <w:rFonts w:eastAsia="Times New Roman" w:cs="Times New Roman"/>
          <w:color w:val="000000"/>
          <w:szCs w:val="28"/>
        </w:rPr>
      </w:pPr>
      <w:bookmarkStart w:id="16" w:name="chuong_4_name"/>
      <w:r w:rsidRPr="00C31E6C">
        <w:rPr>
          <w:rFonts w:eastAsia="Times New Roman" w:cs="Times New Roman"/>
          <w:b/>
          <w:bCs/>
          <w:color w:val="000000"/>
          <w:szCs w:val="28"/>
          <w:lang w:val="vi-VN"/>
        </w:rPr>
        <w:t>TỔ CHỨC THỰC HIỆN</w:t>
      </w:r>
      <w:bookmarkEnd w:id="16"/>
    </w:p>
    <w:p w:rsidR="00792572" w:rsidRDefault="00792572" w:rsidP="001407D2">
      <w:pPr>
        <w:shd w:val="clear" w:color="auto" w:fill="FFFFFF"/>
        <w:spacing w:before="120" w:after="120" w:line="320" w:lineRule="exact"/>
        <w:ind w:firstLine="720"/>
        <w:jc w:val="both"/>
        <w:rPr>
          <w:rFonts w:eastAsia="Times New Roman" w:cs="Times New Roman"/>
          <w:b/>
          <w:bCs/>
          <w:color w:val="000000"/>
          <w:szCs w:val="28"/>
        </w:rPr>
      </w:pPr>
      <w:bookmarkStart w:id="17" w:name="dieu_11"/>
    </w:p>
    <w:p w:rsidR="00EA53DB" w:rsidRDefault="008A57EA" w:rsidP="001407D2">
      <w:pPr>
        <w:shd w:val="clear" w:color="auto" w:fill="FFFFFF"/>
        <w:spacing w:before="120" w:after="120" w:line="320" w:lineRule="exact"/>
        <w:ind w:firstLine="720"/>
        <w:jc w:val="both"/>
        <w:rPr>
          <w:rFonts w:eastAsia="Times New Roman" w:cs="Times New Roman"/>
          <w:b/>
          <w:bCs/>
          <w:color w:val="000000"/>
          <w:szCs w:val="28"/>
        </w:rPr>
      </w:pPr>
      <w:r>
        <w:rPr>
          <w:rFonts w:eastAsia="Times New Roman" w:cs="Times New Roman"/>
          <w:b/>
          <w:bCs/>
          <w:color w:val="000000"/>
          <w:szCs w:val="28"/>
        </w:rPr>
        <w:t>Điều 19</w:t>
      </w:r>
      <w:r w:rsidR="00EA53DB">
        <w:rPr>
          <w:rFonts w:eastAsia="Times New Roman" w:cs="Times New Roman"/>
          <w:b/>
          <w:bCs/>
          <w:color w:val="000000"/>
          <w:szCs w:val="28"/>
        </w:rPr>
        <w:t>. Điều khoản áp dụng</w:t>
      </w:r>
    </w:p>
    <w:p w:rsidR="0093331D" w:rsidRPr="0093331D" w:rsidRDefault="0093331D" w:rsidP="001407D2">
      <w:pPr>
        <w:shd w:val="clear" w:color="auto" w:fill="FFFFFF"/>
        <w:spacing w:before="120" w:after="120" w:line="320" w:lineRule="exact"/>
        <w:ind w:firstLine="720"/>
        <w:jc w:val="both"/>
        <w:rPr>
          <w:rFonts w:eastAsia="Times New Roman" w:cs="Times New Roman"/>
          <w:bCs/>
          <w:color w:val="000000"/>
          <w:szCs w:val="28"/>
        </w:rPr>
      </w:pPr>
      <w:r>
        <w:rPr>
          <w:rFonts w:eastAsia="Times New Roman" w:cs="Times New Roman"/>
          <w:bCs/>
          <w:color w:val="000000"/>
          <w:szCs w:val="28"/>
        </w:rPr>
        <w:t>Các đơn vị sự nghiệp công lập thuộc Bộ Lao động – Thương binh và Xã hội, thuộc Ủy ban nhân dân tỉnh, thành phố trực thuộc Trung ương (cấp sở) không thuộc phạm vi, đối tượng điều chỉnh của Thông tư này thì thực hiện theo hướng dẫn của Bộ quản lý ngành, lĩnh vực về vị trí việc làm và định mức số lượng người làm việc.</w:t>
      </w:r>
    </w:p>
    <w:p w:rsidR="00C31E6C" w:rsidRPr="00C31E6C" w:rsidRDefault="008A57EA"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b/>
          <w:bCs/>
          <w:color w:val="000000"/>
          <w:szCs w:val="28"/>
          <w:lang w:val="vi-VN"/>
        </w:rPr>
        <w:t>Điều 20</w:t>
      </w:r>
      <w:r w:rsidR="00C31E6C" w:rsidRPr="00C31E6C">
        <w:rPr>
          <w:rFonts w:eastAsia="Times New Roman" w:cs="Times New Roman"/>
          <w:b/>
          <w:bCs/>
          <w:color w:val="000000"/>
          <w:szCs w:val="28"/>
          <w:lang w:val="vi-VN"/>
        </w:rPr>
        <w:t>. Hiệu lực thi hành</w:t>
      </w:r>
      <w:bookmarkEnd w:id="17"/>
    </w:p>
    <w:p w:rsidR="00C31E6C" w:rsidRPr="00C31E6C" w:rsidRDefault="00C31E6C" w:rsidP="001407D2">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color w:val="000000"/>
          <w:szCs w:val="28"/>
          <w:lang w:val="vi-VN"/>
        </w:rPr>
        <w:t>Thông tư này có hiệu lực thi hành kể từ ngày</w:t>
      </w:r>
      <w:r w:rsidR="00ED56B5">
        <w:rPr>
          <w:rFonts w:eastAsia="Times New Roman" w:cs="Times New Roman"/>
          <w:color w:val="000000"/>
          <w:szCs w:val="28"/>
        </w:rPr>
        <w:t xml:space="preserve">   </w:t>
      </w:r>
      <w:r w:rsidRPr="00C31E6C">
        <w:rPr>
          <w:rFonts w:eastAsia="Times New Roman" w:cs="Times New Roman"/>
          <w:color w:val="000000"/>
          <w:szCs w:val="28"/>
          <w:lang w:val="vi-VN"/>
        </w:rPr>
        <w:t xml:space="preserve"> tháng </w:t>
      </w:r>
      <w:r w:rsidR="00ED56B5">
        <w:rPr>
          <w:rFonts w:eastAsia="Times New Roman" w:cs="Times New Roman"/>
          <w:color w:val="000000"/>
          <w:szCs w:val="28"/>
        </w:rPr>
        <w:t xml:space="preserve">  </w:t>
      </w:r>
      <w:r w:rsidRPr="00C31E6C">
        <w:rPr>
          <w:rFonts w:eastAsia="Times New Roman" w:cs="Times New Roman"/>
          <w:color w:val="000000"/>
          <w:szCs w:val="28"/>
          <w:lang w:val="vi-VN"/>
        </w:rPr>
        <w:t xml:space="preserve"> năm 20</w:t>
      </w:r>
      <w:r w:rsidR="005277EC">
        <w:rPr>
          <w:rFonts w:eastAsia="Times New Roman" w:cs="Times New Roman"/>
          <w:color w:val="000000"/>
          <w:szCs w:val="28"/>
        </w:rPr>
        <w:t>21</w:t>
      </w:r>
      <w:r w:rsidRPr="00C31E6C">
        <w:rPr>
          <w:rFonts w:eastAsia="Times New Roman" w:cs="Times New Roman"/>
          <w:color w:val="000000"/>
          <w:szCs w:val="28"/>
          <w:lang w:val="vi-VN"/>
        </w:rPr>
        <w:t>.</w:t>
      </w:r>
    </w:p>
    <w:p w:rsidR="00BD6C8E" w:rsidRDefault="00BD6C8E" w:rsidP="00BD6C8E">
      <w:pPr>
        <w:spacing w:before="60" w:after="60" w:line="264" w:lineRule="auto"/>
        <w:ind w:firstLine="720"/>
        <w:jc w:val="both"/>
        <w:rPr>
          <w:b/>
          <w:color w:val="000000"/>
          <w:lang w:val="nl-NL"/>
        </w:rPr>
      </w:pPr>
      <w:bookmarkStart w:id="18" w:name="dieu_12"/>
      <w:r>
        <w:rPr>
          <w:b/>
          <w:color w:val="000000"/>
          <w:lang w:val="nl-NL"/>
        </w:rPr>
        <w:t>Điều 2</w:t>
      </w:r>
      <w:r w:rsidR="008A57EA">
        <w:rPr>
          <w:b/>
          <w:color w:val="000000"/>
          <w:lang w:val="nl-NL"/>
        </w:rPr>
        <w:t>1</w:t>
      </w:r>
      <w:r>
        <w:rPr>
          <w:b/>
          <w:color w:val="000000"/>
          <w:lang w:val="nl-NL"/>
        </w:rPr>
        <w:t>. Điều khoản tham chiếu</w:t>
      </w:r>
    </w:p>
    <w:p w:rsidR="00BD6C8E" w:rsidRDefault="00BD6C8E" w:rsidP="00BD6C8E">
      <w:pPr>
        <w:shd w:val="clear" w:color="auto" w:fill="FFFFFF"/>
        <w:spacing w:before="120" w:after="120" w:line="320" w:lineRule="exact"/>
        <w:ind w:firstLine="720"/>
        <w:jc w:val="both"/>
        <w:rPr>
          <w:rFonts w:eastAsia="Times New Roman" w:cs="Times New Roman"/>
          <w:b/>
          <w:bCs/>
          <w:color w:val="000000"/>
          <w:szCs w:val="28"/>
          <w:lang w:val="vi-VN"/>
        </w:rPr>
      </w:pPr>
      <w:r w:rsidRPr="00BF5065">
        <w:rPr>
          <w:color w:val="000000"/>
          <w:lang w:val="nl-NL"/>
        </w:rPr>
        <w:t>Trường hợp văn bản được dẫn chiếu trong Thông tư này bị thay thế hoặc sửa đổi</w:t>
      </w:r>
      <w:r>
        <w:rPr>
          <w:color w:val="000000"/>
          <w:lang w:val="nl-NL"/>
        </w:rPr>
        <w:t>,</w:t>
      </w:r>
      <w:r w:rsidRPr="00BF5065">
        <w:rPr>
          <w:color w:val="000000"/>
          <w:lang w:val="nl-NL"/>
        </w:rPr>
        <w:t xml:space="preserve"> bổ sung thì áp dụng theo văn bản thay thế hoặc sửa đổi</w:t>
      </w:r>
      <w:r>
        <w:rPr>
          <w:color w:val="000000"/>
          <w:lang w:val="nl-NL"/>
        </w:rPr>
        <w:t>,</w:t>
      </w:r>
      <w:r w:rsidRPr="00BF5065">
        <w:rPr>
          <w:color w:val="000000"/>
          <w:lang w:val="nl-NL"/>
        </w:rPr>
        <w:t xml:space="preserve"> bổ sung</w:t>
      </w:r>
      <w:r>
        <w:rPr>
          <w:color w:val="000000"/>
          <w:lang w:val="nl-NL"/>
        </w:rPr>
        <w:t xml:space="preserve"> đó.</w:t>
      </w:r>
    </w:p>
    <w:p w:rsidR="00C31E6C" w:rsidRPr="00C31E6C" w:rsidRDefault="00EA53DB" w:rsidP="001407D2">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b/>
          <w:bCs/>
          <w:color w:val="000000"/>
          <w:szCs w:val="28"/>
          <w:lang w:val="vi-VN"/>
        </w:rPr>
        <w:t>Điều 2</w:t>
      </w:r>
      <w:r w:rsidR="008A57EA">
        <w:rPr>
          <w:rFonts w:eastAsia="Times New Roman" w:cs="Times New Roman"/>
          <w:b/>
          <w:bCs/>
          <w:color w:val="000000"/>
          <w:szCs w:val="28"/>
        </w:rPr>
        <w:t>2</w:t>
      </w:r>
      <w:r w:rsidR="00C31E6C" w:rsidRPr="00C31E6C">
        <w:rPr>
          <w:rFonts w:eastAsia="Times New Roman" w:cs="Times New Roman"/>
          <w:b/>
          <w:bCs/>
          <w:color w:val="000000"/>
          <w:szCs w:val="28"/>
          <w:lang w:val="vi-VN"/>
        </w:rPr>
        <w:t>. Trách nhiệm thi hành</w:t>
      </w:r>
      <w:bookmarkEnd w:id="18"/>
    </w:p>
    <w:p w:rsidR="00DF5A1A" w:rsidRDefault="00C31E6C" w:rsidP="001C3F95">
      <w:pPr>
        <w:shd w:val="clear" w:color="auto" w:fill="FFFFFF"/>
        <w:spacing w:before="120" w:after="120" w:line="320" w:lineRule="exact"/>
        <w:ind w:firstLine="720"/>
        <w:jc w:val="both"/>
        <w:rPr>
          <w:rFonts w:eastAsia="Times New Roman" w:cs="Times New Roman"/>
          <w:color w:val="000000"/>
          <w:szCs w:val="28"/>
        </w:rPr>
      </w:pPr>
      <w:r w:rsidRPr="00C31E6C">
        <w:rPr>
          <w:rFonts w:eastAsia="Times New Roman" w:cs="Times New Roman"/>
          <w:color w:val="000000"/>
          <w:szCs w:val="28"/>
          <w:lang w:val="vi-VN"/>
        </w:rPr>
        <w:t xml:space="preserve">1. </w:t>
      </w:r>
      <w:r w:rsidR="00F65046">
        <w:rPr>
          <w:rFonts w:eastAsia="Times New Roman" w:cs="Times New Roman"/>
          <w:color w:val="000000"/>
          <w:szCs w:val="28"/>
        </w:rPr>
        <w:t>Bộ trưởng, Thủ trưởng cơ quan ngang Bộ, Thủ trưởng cơ quan thuộc Chính phủ, người đứng đầu</w:t>
      </w:r>
      <w:r w:rsidR="00DF5A1A">
        <w:rPr>
          <w:rFonts w:eastAsia="Times New Roman" w:cs="Times New Roman"/>
          <w:color w:val="000000"/>
          <w:szCs w:val="28"/>
        </w:rPr>
        <w:t xml:space="preserve"> </w:t>
      </w:r>
      <w:r w:rsidR="00F65046">
        <w:rPr>
          <w:rFonts w:eastAsia="Times New Roman" w:cs="Times New Roman"/>
          <w:color w:val="000000"/>
          <w:szCs w:val="28"/>
        </w:rPr>
        <w:t>tổ chức do Chính phủ, Thủ tướ</w:t>
      </w:r>
      <w:r w:rsidR="00422750">
        <w:rPr>
          <w:rFonts w:eastAsia="Times New Roman" w:cs="Times New Roman"/>
          <w:color w:val="000000"/>
          <w:szCs w:val="28"/>
        </w:rPr>
        <w:t>ng Chính phủ thành lập mà không</w:t>
      </w:r>
      <w:r w:rsidR="00F65046">
        <w:rPr>
          <w:rFonts w:eastAsia="Times New Roman" w:cs="Times New Roman"/>
          <w:color w:val="000000"/>
          <w:szCs w:val="28"/>
        </w:rPr>
        <w:t xml:space="preserve"> phải đơn vị sự nghiệp công lập</w:t>
      </w:r>
      <w:r w:rsidR="00DF5A1A">
        <w:rPr>
          <w:rFonts w:eastAsia="Times New Roman" w:cs="Times New Roman"/>
          <w:color w:val="000000"/>
          <w:szCs w:val="28"/>
        </w:rPr>
        <w:t>, thực hiện</w:t>
      </w:r>
      <w:r w:rsidR="008A57EA">
        <w:rPr>
          <w:rFonts w:eastAsia="Times New Roman" w:cs="Times New Roman"/>
          <w:color w:val="000000"/>
          <w:szCs w:val="28"/>
        </w:rPr>
        <w:t xml:space="preserve"> trách nhiệm và thẩm quyền</w:t>
      </w:r>
      <w:r w:rsidR="00DF5A1A">
        <w:rPr>
          <w:rFonts w:eastAsia="Times New Roman" w:cs="Times New Roman"/>
          <w:color w:val="000000"/>
          <w:szCs w:val="28"/>
        </w:rPr>
        <w:t xml:space="preserve"> theo quy định tại khoản 2 Điều 12 Nghị định số 106/2020/NĐ-CP.</w:t>
      </w:r>
    </w:p>
    <w:p w:rsidR="00E350E6" w:rsidRDefault="008936AD" w:rsidP="001C3F95">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lastRenderedPageBreak/>
        <w:t xml:space="preserve">2. </w:t>
      </w:r>
      <w:r w:rsidR="00422750">
        <w:rPr>
          <w:rFonts w:eastAsia="Times New Roman" w:cs="Times New Roman"/>
          <w:color w:val="000000"/>
          <w:szCs w:val="28"/>
        </w:rPr>
        <w:t xml:space="preserve">Ủy ban nhân dân tỉnh, </w:t>
      </w:r>
      <w:r w:rsidR="00DF5A1A">
        <w:rPr>
          <w:rFonts w:eastAsia="Times New Roman" w:cs="Times New Roman"/>
          <w:color w:val="000000"/>
          <w:szCs w:val="28"/>
        </w:rPr>
        <w:t xml:space="preserve">thành phố trực thuộc Trung ương, thực hiện </w:t>
      </w:r>
      <w:r w:rsidR="00E350E6">
        <w:rPr>
          <w:rFonts w:eastAsia="Times New Roman" w:cs="Times New Roman"/>
          <w:color w:val="000000"/>
          <w:szCs w:val="28"/>
        </w:rPr>
        <w:t xml:space="preserve">trách nhiệm và thẩm quyền </w:t>
      </w:r>
      <w:r w:rsidR="00DF5A1A">
        <w:rPr>
          <w:rFonts w:eastAsia="Times New Roman" w:cs="Times New Roman"/>
          <w:color w:val="000000"/>
          <w:szCs w:val="28"/>
        </w:rPr>
        <w:t>theo quy định tại Điều</w:t>
      </w:r>
      <w:r w:rsidR="00E350E6">
        <w:rPr>
          <w:rFonts w:eastAsia="Times New Roman" w:cs="Times New Roman"/>
          <w:color w:val="000000"/>
          <w:szCs w:val="28"/>
        </w:rPr>
        <w:t xml:space="preserve"> 14 Nghị định số 106/2020/NĐ-CP.</w:t>
      </w:r>
    </w:p>
    <w:p w:rsidR="00DF5A1A" w:rsidRDefault="00B25722" w:rsidP="001C3F95">
      <w:pPr>
        <w:shd w:val="clear" w:color="auto" w:fill="FFFFFF"/>
        <w:spacing w:before="120" w:after="120" w:line="320" w:lineRule="exact"/>
        <w:ind w:firstLine="720"/>
        <w:jc w:val="both"/>
        <w:rPr>
          <w:rFonts w:eastAsia="Times New Roman" w:cs="Times New Roman"/>
          <w:color w:val="000000"/>
          <w:szCs w:val="28"/>
        </w:rPr>
      </w:pPr>
      <w:r>
        <w:rPr>
          <w:rFonts w:eastAsia="Times New Roman" w:cs="Times New Roman"/>
          <w:color w:val="000000"/>
          <w:szCs w:val="28"/>
        </w:rPr>
        <w:t>3</w:t>
      </w:r>
      <w:r w:rsidR="00544756">
        <w:rPr>
          <w:rFonts w:eastAsia="Times New Roman" w:cs="Times New Roman"/>
          <w:color w:val="000000"/>
          <w:szCs w:val="28"/>
        </w:rPr>
        <w:t>.</w:t>
      </w:r>
      <w:r w:rsidR="00D552CF">
        <w:rPr>
          <w:rFonts w:eastAsia="Times New Roman" w:cs="Times New Roman"/>
          <w:color w:val="000000"/>
          <w:szCs w:val="28"/>
        </w:rPr>
        <w:t xml:space="preserve"> </w:t>
      </w:r>
      <w:r w:rsidR="00E350E6">
        <w:rPr>
          <w:rFonts w:eastAsia="Times New Roman" w:cs="Times New Roman"/>
          <w:color w:val="000000"/>
          <w:szCs w:val="28"/>
        </w:rPr>
        <w:t>N</w:t>
      </w:r>
      <w:r w:rsidR="00D552CF">
        <w:rPr>
          <w:rFonts w:eastAsia="Times New Roman" w:cs="Times New Roman"/>
          <w:color w:val="000000"/>
          <w:szCs w:val="28"/>
        </w:rPr>
        <w:t>gười đứn</w:t>
      </w:r>
      <w:r w:rsidR="00DF5A1A">
        <w:rPr>
          <w:rFonts w:eastAsia="Times New Roman" w:cs="Times New Roman"/>
          <w:color w:val="000000"/>
          <w:szCs w:val="28"/>
        </w:rPr>
        <w:t>g đầu đơn vị sự nghiệp công lập, thực hiện</w:t>
      </w:r>
      <w:r w:rsidR="00E350E6">
        <w:rPr>
          <w:rFonts w:eastAsia="Times New Roman" w:cs="Times New Roman"/>
          <w:color w:val="000000"/>
          <w:szCs w:val="28"/>
        </w:rPr>
        <w:t xml:space="preserve"> trách nhiệm và thẩm quyền</w:t>
      </w:r>
      <w:r w:rsidR="00DF5A1A">
        <w:rPr>
          <w:rFonts w:eastAsia="Times New Roman" w:cs="Times New Roman"/>
          <w:color w:val="000000"/>
          <w:szCs w:val="28"/>
        </w:rPr>
        <w:t xml:space="preserve"> theo quy định tại khoản 1, khoản 2  Điều 16 Nghị định số 106/2020/NĐ-CP.</w:t>
      </w:r>
    </w:p>
    <w:p w:rsidR="00C31E6C" w:rsidRDefault="00B25722" w:rsidP="001C3F95">
      <w:pPr>
        <w:shd w:val="clear" w:color="auto" w:fill="FFFFFF"/>
        <w:spacing w:before="120" w:after="120" w:line="320" w:lineRule="exact"/>
        <w:ind w:firstLine="720"/>
        <w:jc w:val="both"/>
        <w:rPr>
          <w:rFonts w:eastAsia="Times New Roman" w:cs="Times New Roman"/>
          <w:color w:val="000000"/>
          <w:szCs w:val="28"/>
          <w:lang w:val="vi-VN"/>
        </w:rPr>
      </w:pPr>
      <w:r>
        <w:rPr>
          <w:rFonts w:eastAsia="Times New Roman" w:cs="Times New Roman"/>
          <w:color w:val="000000"/>
          <w:szCs w:val="28"/>
        </w:rPr>
        <w:t>4</w:t>
      </w:r>
      <w:r w:rsidR="00C31E6C" w:rsidRPr="00C31E6C">
        <w:rPr>
          <w:rFonts w:eastAsia="Times New Roman" w:cs="Times New Roman"/>
          <w:color w:val="000000"/>
          <w:szCs w:val="28"/>
          <w:lang w:val="vi-VN"/>
        </w:rPr>
        <w:t>. Trong quá trình thực hiện, nếu có v</w:t>
      </w:r>
      <w:r w:rsidR="00C31E6C" w:rsidRPr="00C31E6C">
        <w:rPr>
          <w:rFonts w:eastAsia="Times New Roman" w:cs="Times New Roman"/>
          <w:color w:val="000000"/>
          <w:szCs w:val="28"/>
        </w:rPr>
        <w:t>ấ</w:t>
      </w:r>
      <w:r w:rsidR="00C31E6C" w:rsidRPr="00C31E6C">
        <w:rPr>
          <w:rFonts w:eastAsia="Times New Roman" w:cs="Times New Roman"/>
          <w:color w:val="000000"/>
          <w:szCs w:val="28"/>
          <w:lang w:val="vi-VN"/>
        </w:rPr>
        <w:t xml:space="preserve">n đề phát sinh hoặc có khó khăn, vướng mắc, </w:t>
      </w:r>
      <w:r w:rsidR="00AF250C">
        <w:rPr>
          <w:rFonts w:eastAsia="Times New Roman" w:cs="Times New Roman"/>
          <w:color w:val="000000"/>
          <w:szCs w:val="28"/>
        </w:rPr>
        <w:t xml:space="preserve">các </w:t>
      </w:r>
      <w:r w:rsidR="00FD32FA">
        <w:rPr>
          <w:rFonts w:eastAsia="Times New Roman" w:cs="Times New Roman"/>
          <w:color w:val="000000"/>
          <w:szCs w:val="28"/>
        </w:rPr>
        <w:t>đ</w:t>
      </w:r>
      <w:r w:rsidR="006E0C57">
        <w:rPr>
          <w:rFonts w:eastAsia="Times New Roman" w:cs="Times New Roman"/>
          <w:color w:val="000000"/>
          <w:szCs w:val="28"/>
        </w:rPr>
        <w:t>ơn vị sự nghiệp công lập</w:t>
      </w:r>
      <w:r w:rsidR="00FD32FA">
        <w:rPr>
          <w:rFonts w:eastAsia="Times New Roman" w:cs="Times New Roman"/>
          <w:color w:val="000000"/>
          <w:szCs w:val="28"/>
        </w:rPr>
        <w:t xml:space="preserve"> </w:t>
      </w:r>
      <w:r w:rsidR="00AF250C">
        <w:rPr>
          <w:rFonts w:eastAsia="Times New Roman" w:cs="Times New Roman"/>
          <w:color w:val="000000"/>
          <w:szCs w:val="28"/>
        </w:rPr>
        <w:t xml:space="preserve">thuộc </w:t>
      </w:r>
      <w:r w:rsidR="00FD32FA">
        <w:rPr>
          <w:rFonts w:eastAsia="Times New Roman" w:cs="Times New Roman"/>
          <w:color w:val="000000"/>
          <w:szCs w:val="28"/>
        </w:rPr>
        <w:t>ngành Lao động – Thương binh và Xã hội</w:t>
      </w:r>
      <w:r w:rsidR="00AF250C">
        <w:rPr>
          <w:rFonts w:eastAsia="Times New Roman" w:cs="Times New Roman"/>
          <w:color w:val="000000"/>
          <w:szCs w:val="28"/>
        </w:rPr>
        <w:t xml:space="preserve">, </w:t>
      </w:r>
      <w:r w:rsidR="00E350E6">
        <w:rPr>
          <w:rFonts w:eastAsia="Times New Roman" w:cs="Times New Roman"/>
          <w:color w:val="000000"/>
          <w:szCs w:val="28"/>
        </w:rPr>
        <w:t>B</w:t>
      </w:r>
      <w:r w:rsidR="009635AA">
        <w:rPr>
          <w:rFonts w:eastAsia="Times New Roman" w:cs="Times New Roman"/>
          <w:color w:val="000000"/>
          <w:szCs w:val="28"/>
        </w:rPr>
        <w:t xml:space="preserve">ộ, </w:t>
      </w:r>
      <w:r w:rsidR="00AF250C">
        <w:rPr>
          <w:rFonts w:eastAsia="Times New Roman" w:cs="Times New Roman"/>
          <w:color w:val="000000"/>
          <w:szCs w:val="28"/>
        </w:rPr>
        <w:t xml:space="preserve">cơ quan ngang Bộ, </w:t>
      </w:r>
      <w:r w:rsidR="00C31E6C" w:rsidRPr="00C31E6C">
        <w:rPr>
          <w:rFonts w:eastAsia="Times New Roman" w:cs="Times New Roman"/>
          <w:color w:val="000000"/>
          <w:szCs w:val="28"/>
          <w:lang w:val="vi-VN"/>
        </w:rPr>
        <w:t xml:space="preserve">các tỉnh, thành phố trực thuộc Trung ương phản ánh kịp thời về Bộ </w:t>
      </w:r>
      <w:r w:rsidR="00625B98">
        <w:rPr>
          <w:rFonts w:eastAsia="Times New Roman" w:cs="Times New Roman"/>
          <w:color w:val="000000"/>
          <w:szCs w:val="28"/>
        </w:rPr>
        <w:t xml:space="preserve">Lao động – Thương binh và Xã hội </w:t>
      </w:r>
      <w:r w:rsidR="00C31E6C" w:rsidRPr="00C31E6C">
        <w:rPr>
          <w:rFonts w:eastAsia="Times New Roman" w:cs="Times New Roman"/>
          <w:color w:val="000000"/>
          <w:szCs w:val="28"/>
          <w:lang w:val="vi-VN"/>
        </w:rPr>
        <w:t>đ</w:t>
      </w:r>
      <w:r w:rsidR="00C31E6C" w:rsidRPr="00C31E6C">
        <w:rPr>
          <w:rFonts w:eastAsia="Times New Roman" w:cs="Times New Roman"/>
          <w:color w:val="000000"/>
          <w:szCs w:val="28"/>
        </w:rPr>
        <w:t>ể </w:t>
      </w:r>
      <w:r w:rsidR="00AF250C">
        <w:rPr>
          <w:rFonts w:eastAsia="Times New Roman" w:cs="Times New Roman"/>
          <w:color w:val="000000"/>
          <w:szCs w:val="28"/>
        </w:rPr>
        <w:t>được hướng dẫn</w:t>
      </w:r>
      <w:r w:rsidR="00C31E6C" w:rsidRPr="00C31E6C">
        <w:rPr>
          <w:rFonts w:eastAsia="Times New Roman" w:cs="Times New Roman"/>
          <w:color w:val="000000"/>
          <w:szCs w:val="28"/>
          <w:lang w:val="vi-VN"/>
        </w:rPr>
        <w:t>./.</w:t>
      </w:r>
    </w:p>
    <w:p w:rsidR="00662F77" w:rsidRDefault="00662F77" w:rsidP="0087720C">
      <w:pPr>
        <w:shd w:val="clear" w:color="auto" w:fill="FFFFFF"/>
        <w:spacing w:after="0" w:line="320" w:lineRule="exact"/>
        <w:ind w:firstLine="720"/>
        <w:jc w:val="both"/>
        <w:rPr>
          <w:rFonts w:eastAsia="Times New Roman" w:cs="Times New Roman"/>
          <w:color w:val="000000"/>
          <w:szCs w:val="28"/>
          <w:lang w:val="vi-VN"/>
        </w:rPr>
      </w:pPr>
    </w:p>
    <w:tbl>
      <w:tblPr>
        <w:tblW w:w="5537" w:type="pct"/>
        <w:jc w:val="center"/>
        <w:tblLayout w:type="fixed"/>
        <w:tblLook w:val="0000" w:firstRow="0" w:lastRow="0" w:firstColumn="0" w:lastColumn="0" w:noHBand="0" w:noVBand="0"/>
      </w:tblPr>
      <w:tblGrid>
        <w:gridCol w:w="5387"/>
        <w:gridCol w:w="4973"/>
      </w:tblGrid>
      <w:tr w:rsidR="005D0F37" w:rsidRPr="00A14431" w:rsidTr="005277EC">
        <w:trPr>
          <w:trHeight w:val="3410"/>
          <w:jc w:val="center"/>
        </w:trPr>
        <w:tc>
          <w:tcPr>
            <w:tcW w:w="5387" w:type="dxa"/>
            <w:shd w:val="clear" w:color="auto" w:fill="auto"/>
          </w:tcPr>
          <w:p w:rsidR="00E07737" w:rsidRDefault="00E07737" w:rsidP="006E7C64">
            <w:pPr>
              <w:spacing w:line="204" w:lineRule="auto"/>
              <w:jc w:val="both"/>
              <w:rPr>
                <w:b/>
                <w:i/>
                <w:sz w:val="32"/>
                <w:szCs w:val="28"/>
                <w:lang w:val="nl-NL"/>
              </w:rPr>
            </w:pPr>
          </w:p>
          <w:p w:rsidR="006E7C64" w:rsidRPr="00E07737" w:rsidRDefault="006E7C64" w:rsidP="006E7C64">
            <w:pPr>
              <w:spacing w:line="204" w:lineRule="auto"/>
              <w:jc w:val="both"/>
              <w:rPr>
                <w:b/>
                <w:i/>
                <w:sz w:val="24"/>
                <w:szCs w:val="24"/>
                <w:lang w:val="nl-NL"/>
              </w:rPr>
            </w:pPr>
            <w:r w:rsidRPr="00E07737">
              <w:rPr>
                <w:b/>
                <w:i/>
                <w:sz w:val="24"/>
                <w:szCs w:val="24"/>
                <w:lang w:val="nl-NL"/>
              </w:rPr>
              <w:t>Nơi nhận:</w:t>
            </w:r>
          </w:p>
          <w:p w:rsidR="006E7C64" w:rsidRPr="00431EDB" w:rsidRDefault="006E7C64" w:rsidP="005277EC">
            <w:pPr>
              <w:spacing w:after="0" w:line="240" w:lineRule="auto"/>
              <w:ind w:right="-535"/>
              <w:jc w:val="both"/>
              <w:rPr>
                <w:sz w:val="22"/>
                <w:lang w:val="nl-NL"/>
              </w:rPr>
            </w:pPr>
            <w:r w:rsidRPr="00431EDB">
              <w:rPr>
                <w:sz w:val="22"/>
                <w:lang w:val="nl-NL"/>
              </w:rPr>
              <w:t>- Thủ tướ</w:t>
            </w:r>
            <w:r w:rsidR="00206BFA">
              <w:rPr>
                <w:sz w:val="22"/>
                <w:lang w:val="nl-NL"/>
              </w:rPr>
              <w:t xml:space="preserve">ng Chính phủ, </w:t>
            </w:r>
            <w:r w:rsidRPr="00431EDB">
              <w:rPr>
                <w:sz w:val="22"/>
                <w:lang w:val="nl-NL"/>
              </w:rPr>
              <w:t>các Phó Thủ tướng Chính phủ;</w:t>
            </w:r>
          </w:p>
          <w:p w:rsidR="006E7C64" w:rsidRPr="00431EDB" w:rsidRDefault="006E7C64" w:rsidP="005277EC">
            <w:pPr>
              <w:spacing w:after="0" w:line="240" w:lineRule="auto"/>
              <w:ind w:right="-535"/>
              <w:jc w:val="both"/>
              <w:rPr>
                <w:sz w:val="22"/>
                <w:lang w:val="nl-NL"/>
              </w:rPr>
            </w:pPr>
            <w:r w:rsidRPr="00431EDB">
              <w:rPr>
                <w:sz w:val="22"/>
                <w:lang w:val="nl-NL"/>
              </w:rPr>
              <w:t>- Các Bộ, cơ quan ngang Bộ, cơ quan thuộc Chính phủ;</w:t>
            </w:r>
          </w:p>
          <w:p w:rsidR="006E7C64" w:rsidRPr="00431EDB" w:rsidRDefault="006E7C64" w:rsidP="005277EC">
            <w:pPr>
              <w:spacing w:after="0" w:line="240" w:lineRule="auto"/>
              <w:ind w:right="-535"/>
              <w:jc w:val="both"/>
              <w:rPr>
                <w:sz w:val="22"/>
                <w:lang w:val="nl-NL"/>
              </w:rPr>
            </w:pPr>
            <w:r w:rsidRPr="00431EDB">
              <w:rPr>
                <w:sz w:val="22"/>
                <w:lang w:val="nl-NL"/>
              </w:rPr>
              <w:t>- HĐND, UBND các tỉnh, thành phố trực thuộc Trung ương;</w:t>
            </w:r>
          </w:p>
          <w:p w:rsidR="006E7C64" w:rsidRDefault="006E7C64" w:rsidP="005277EC">
            <w:pPr>
              <w:spacing w:after="0" w:line="240" w:lineRule="auto"/>
              <w:ind w:right="-535"/>
              <w:jc w:val="both"/>
              <w:rPr>
                <w:sz w:val="22"/>
                <w:lang w:val="nl-NL"/>
              </w:rPr>
            </w:pPr>
            <w:r w:rsidRPr="00431EDB">
              <w:rPr>
                <w:sz w:val="22"/>
                <w:lang w:val="nl-NL"/>
              </w:rPr>
              <w:t>- Cục Kiểm tra văn bản quy phạm pháp luật (Bộ Tư pháp);</w:t>
            </w:r>
          </w:p>
          <w:p w:rsidR="006E7C64" w:rsidRPr="00431EDB" w:rsidRDefault="006E7C64" w:rsidP="005277EC">
            <w:pPr>
              <w:spacing w:after="0" w:line="240" w:lineRule="auto"/>
              <w:ind w:right="-535"/>
              <w:jc w:val="both"/>
              <w:rPr>
                <w:sz w:val="22"/>
                <w:lang w:val="nl-NL"/>
              </w:rPr>
            </w:pPr>
            <w:r>
              <w:rPr>
                <w:sz w:val="22"/>
                <w:lang w:val="nl-NL"/>
              </w:rPr>
              <w:t xml:space="preserve">- </w:t>
            </w:r>
            <w:r w:rsidRPr="00431EDB">
              <w:rPr>
                <w:sz w:val="22"/>
                <w:lang w:val="nl-NL"/>
              </w:rPr>
              <w:t xml:space="preserve">Bộ </w:t>
            </w:r>
            <w:r w:rsidRPr="00110BB7">
              <w:rPr>
                <w:sz w:val="22"/>
                <w:lang w:val="nl-NL"/>
              </w:rPr>
              <w:t>Lao động - Thương binh và Xã hội</w:t>
            </w:r>
            <w:r>
              <w:rPr>
                <w:sz w:val="22"/>
                <w:lang w:val="nl-NL"/>
              </w:rPr>
              <w:t>: Bộ trưởng, các Thứ trưởng, các đơn vị thuộc Bộ;</w:t>
            </w:r>
          </w:p>
          <w:p w:rsidR="006E7C64" w:rsidRPr="00431EDB" w:rsidRDefault="006E7C64" w:rsidP="005277EC">
            <w:pPr>
              <w:spacing w:after="0" w:line="240" w:lineRule="auto"/>
              <w:ind w:right="-535"/>
              <w:jc w:val="both"/>
              <w:rPr>
                <w:sz w:val="22"/>
                <w:lang w:val="nl-NL"/>
              </w:rPr>
            </w:pPr>
            <w:r w:rsidRPr="00431EDB">
              <w:rPr>
                <w:sz w:val="22"/>
                <w:lang w:val="nl-NL"/>
              </w:rPr>
              <w:t>- Website Chính phủ;</w:t>
            </w:r>
          </w:p>
          <w:p w:rsidR="006E7C64" w:rsidRPr="00431EDB" w:rsidRDefault="006E7C64" w:rsidP="005277EC">
            <w:pPr>
              <w:spacing w:after="0" w:line="240" w:lineRule="auto"/>
              <w:ind w:right="-535"/>
              <w:jc w:val="both"/>
              <w:rPr>
                <w:sz w:val="22"/>
                <w:lang w:val="nl-NL"/>
              </w:rPr>
            </w:pPr>
            <w:r w:rsidRPr="00431EDB">
              <w:rPr>
                <w:sz w:val="22"/>
                <w:lang w:val="nl-NL"/>
              </w:rPr>
              <w:t>- Công báo;</w:t>
            </w:r>
          </w:p>
          <w:p w:rsidR="006E7C64" w:rsidRPr="00431EDB" w:rsidRDefault="006E7C64" w:rsidP="005277EC">
            <w:pPr>
              <w:spacing w:after="0" w:line="240" w:lineRule="auto"/>
              <w:ind w:right="-535"/>
              <w:jc w:val="both"/>
              <w:rPr>
                <w:sz w:val="22"/>
                <w:lang w:val="nl-NL"/>
              </w:rPr>
            </w:pPr>
            <w:r w:rsidRPr="00431EDB">
              <w:rPr>
                <w:sz w:val="22"/>
                <w:lang w:val="nl-NL"/>
              </w:rPr>
              <w:t xml:space="preserve">- Website Bộ </w:t>
            </w:r>
            <w:r w:rsidRPr="00110BB7">
              <w:rPr>
                <w:sz w:val="22"/>
                <w:lang w:val="nl-NL"/>
              </w:rPr>
              <w:t>Lao động - Thương binh và Xã hội</w:t>
            </w:r>
            <w:r w:rsidR="00206BFA">
              <w:rPr>
                <w:sz w:val="22"/>
                <w:lang w:val="nl-NL"/>
              </w:rPr>
              <w:t>;</w:t>
            </w:r>
          </w:p>
          <w:p w:rsidR="006E7C64" w:rsidRPr="00431EDB" w:rsidRDefault="006E7C64" w:rsidP="006E7C64">
            <w:pPr>
              <w:spacing w:after="0" w:line="240" w:lineRule="auto"/>
              <w:jc w:val="both"/>
              <w:rPr>
                <w:sz w:val="22"/>
                <w:lang w:val="nl-NL"/>
              </w:rPr>
            </w:pPr>
            <w:r w:rsidRPr="00431EDB">
              <w:rPr>
                <w:sz w:val="22"/>
                <w:lang w:val="nl-NL"/>
              </w:rPr>
              <w:t xml:space="preserve">- Các </w:t>
            </w:r>
            <w:r w:rsidRPr="00110BB7">
              <w:rPr>
                <w:sz w:val="22"/>
                <w:lang w:val="nl-NL"/>
              </w:rPr>
              <w:t>Sở Lao động - Thương binh và Xã hội</w:t>
            </w:r>
            <w:r w:rsidR="00206BFA">
              <w:rPr>
                <w:sz w:val="22"/>
                <w:lang w:val="nl-NL"/>
              </w:rPr>
              <w:t xml:space="preserve"> </w:t>
            </w:r>
            <w:r w:rsidRPr="00431EDB">
              <w:rPr>
                <w:sz w:val="22"/>
                <w:lang w:val="nl-NL"/>
              </w:rPr>
              <w:t>thuộc UBND cấp tỉnh;</w:t>
            </w:r>
          </w:p>
          <w:p w:rsidR="005D0F37" w:rsidRPr="006E7C64" w:rsidRDefault="006E7C64" w:rsidP="00206BFA">
            <w:pPr>
              <w:spacing w:after="0" w:line="240" w:lineRule="auto"/>
              <w:jc w:val="both"/>
              <w:rPr>
                <w:sz w:val="22"/>
                <w:lang w:val="nl-NL"/>
              </w:rPr>
            </w:pPr>
            <w:r w:rsidRPr="00431EDB">
              <w:rPr>
                <w:sz w:val="22"/>
                <w:lang w:val="nl-NL"/>
              </w:rPr>
              <w:t>- Lưu: Văn thư</w:t>
            </w:r>
            <w:r w:rsidR="00206BFA">
              <w:rPr>
                <w:sz w:val="22"/>
                <w:lang w:val="nl-NL"/>
              </w:rPr>
              <w:t>,</w:t>
            </w:r>
            <w:r w:rsidRPr="00431EDB">
              <w:rPr>
                <w:sz w:val="22"/>
                <w:lang w:val="nl-NL"/>
              </w:rPr>
              <w:t xml:space="preserve"> Vụ</w:t>
            </w:r>
            <w:r w:rsidR="00206BFA">
              <w:rPr>
                <w:sz w:val="22"/>
                <w:lang w:val="nl-NL"/>
              </w:rPr>
              <w:t xml:space="preserve"> TCCB</w:t>
            </w:r>
            <w:r>
              <w:rPr>
                <w:sz w:val="22"/>
                <w:lang w:val="nl-NL"/>
              </w:rPr>
              <w:t>.</w:t>
            </w:r>
          </w:p>
        </w:tc>
        <w:tc>
          <w:tcPr>
            <w:tcW w:w="4973" w:type="dxa"/>
            <w:shd w:val="clear" w:color="auto" w:fill="auto"/>
          </w:tcPr>
          <w:p w:rsidR="005D0F37" w:rsidRPr="00652CBF" w:rsidRDefault="005D0F37" w:rsidP="006A640E">
            <w:pPr>
              <w:pStyle w:val="Normal1"/>
              <w:outlineLvl w:val="1"/>
              <w:rPr>
                <w:b/>
                <w:bCs/>
                <w:sz w:val="26"/>
                <w:szCs w:val="28"/>
              </w:rPr>
            </w:pPr>
            <w:r w:rsidRPr="00652CBF">
              <w:rPr>
                <w:b/>
                <w:bCs/>
                <w:sz w:val="26"/>
                <w:szCs w:val="28"/>
              </w:rPr>
              <w:t>BỘ TRƯỞNG</w:t>
            </w:r>
          </w:p>
          <w:p w:rsidR="005D0F37" w:rsidRPr="001B7B9D" w:rsidRDefault="005D0F37" w:rsidP="006A640E">
            <w:pPr>
              <w:pStyle w:val="Normal1"/>
              <w:rPr>
                <w:b/>
                <w:bCs/>
                <w:sz w:val="28"/>
                <w:szCs w:val="28"/>
              </w:rPr>
            </w:pPr>
          </w:p>
          <w:p w:rsidR="005D0F37" w:rsidRPr="001B7B9D" w:rsidRDefault="005D0F37" w:rsidP="006A640E">
            <w:pPr>
              <w:pStyle w:val="Normal1"/>
              <w:rPr>
                <w:b/>
                <w:bCs/>
                <w:sz w:val="28"/>
                <w:szCs w:val="28"/>
              </w:rPr>
            </w:pPr>
          </w:p>
          <w:p w:rsidR="005D0F37" w:rsidRPr="001B7B9D" w:rsidRDefault="005D0F37" w:rsidP="006A640E">
            <w:pPr>
              <w:pStyle w:val="Normal1"/>
              <w:rPr>
                <w:b/>
                <w:bCs/>
                <w:sz w:val="28"/>
                <w:szCs w:val="28"/>
              </w:rPr>
            </w:pPr>
          </w:p>
          <w:p w:rsidR="005D0F37" w:rsidRPr="001B7B9D" w:rsidRDefault="005D0F37" w:rsidP="006A640E">
            <w:pPr>
              <w:pStyle w:val="Normal1"/>
              <w:rPr>
                <w:b/>
                <w:bCs/>
                <w:sz w:val="28"/>
                <w:szCs w:val="28"/>
              </w:rPr>
            </w:pPr>
          </w:p>
          <w:p w:rsidR="005D0F37" w:rsidRPr="001B7B9D" w:rsidRDefault="005D0F37" w:rsidP="006A640E">
            <w:pPr>
              <w:pStyle w:val="Normal1"/>
              <w:rPr>
                <w:b/>
                <w:bCs/>
                <w:sz w:val="28"/>
                <w:szCs w:val="28"/>
              </w:rPr>
            </w:pPr>
          </w:p>
          <w:p w:rsidR="006E7C64" w:rsidRDefault="006E7C64" w:rsidP="006A640E">
            <w:pPr>
              <w:pStyle w:val="Normal1"/>
              <w:rPr>
                <w:b/>
                <w:bCs/>
                <w:sz w:val="28"/>
                <w:szCs w:val="28"/>
              </w:rPr>
            </w:pPr>
          </w:p>
          <w:p w:rsidR="005D0F37" w:rsidRDefault="00397BE1" w:rsidP="006A640E">
            <w:pPr>
              <w:pStyle w:val="Normal1"/>
              <w:rPr>
                <w:b/>
                <w:bCs/>
                <w:sz w:val="28"/>
                <w:szCs w:val="28"/>
              </w:rPr>
            </w:pPr>
            <w:r>
              <w:rPr>
                <w:b/>
                <w:bCs/>
                <w:sz w:val="28"/>
                <w:szCs w:val="28"/>
              </w:rPr>
              <w:t>Đào Ngọc Dung</w:t>
            </w:r>
          </w:p>
          <w:p w:rsidR="005D0F37" w:rsidRPr="001B7B9D" w:rsidRDefault="005D0F37" w:rsidP="006A640E">
            <w:pPr>
              <w:pStyle w:val="Normal1"/>
              <w:jc w:val="left"/>
              <w:rPr>
                <w:b/>
                <w:bCs/>
                <w:iCs/>
                <w:sz w:val="28"/>
                <w:szCs w:val="28"/>
              </w:rPr>
            </w:pPr>
          </w:p>
        </w:tc>
      </w:tr>
    </w:tbl>
    <w:p w:rsidR="00E37E37" w:rsidRPr="003856FD" w:rsidRDefault="00E37E37" w:rsidP="00517ECE">
      <w:pPr>
        <w:rPr>
          <w:rFonts w:cs="Times New Roman"/>
        </w:rPr>
      </w:pPr>
    </w:p>
    <w:sectPr w:rsidR="00E37E37" w:rsidRPr="003856FD" w:rsidSect="00112B9F">
      <w:headerReference w:type="default" r:id="rId9"/>
      <w:pgSz w:w="11907" w:h="16840" w:code="9"/>
      <w:pgMar w:top="1134" w:right="1134"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93" w:rsidRDefault="00215E93" w:rsidP="00587237">
      <w:pPr>
        <w:spacing w:after="0" w:line="240" w:lineRule="auto"/>
      </w:pPr>
      <w:r>
        <w:separator/>
      </w:r>
    </w:p>
  </w:endnote>
  <w:endnote w:type="continuationSeparator" w:id="0">
    <w:p w:rsidR="00215E93" w:rsidRDefault="00215E93" w:rsidP="0058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93" w:rsidRDefault="00215E93" w:rsidP="00587237">
      <w:pPr>
        <w:spacing w:after="0" w:line="240" w:lineRule="auto"/>
      </w:pPr>
      <w:r>
        <w:separator/>
      </w:r>
    </w:p>
  </w:footnote>
  <w:footnote w:type="continuationSeparator" w:id="0">
    <w:p w:rsidR="00215E93" w:rsidRDefault="00215E93" w:rsidP="0058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82422"/>
      <w:docPartObj>
        <w:docPartGallery w:val="Page Numbers (Top of Page)"/>
        <w:docPartUnique/>
      </w:docPartObj>
    </w:sdtPr>
    <w:sdtEndPr>
      <w:rPr>
        <w:noProof/>
      </w:rPr>
    </w:sdtEndPr>
    <w:sdtContent>
      <w:p w:rsidR="001A0907" w:rsidRDefault="001A0907" w:rsidP="00E038F3">
        <w:pPr>
          <w:pStyle w:val="Header"/>
          <w:jc w:val="center"/>
        </w:pPr>
        <w:r>
          <w:fldChar w:fldCharType="begin"/>
        </w:r>
        <w:r>
          <w:instrText xml:space="preserve"> PAGE   \* MERGEFORMAT </w:instrText>
        </w:r>
        <w:r>
          <w:fldChar w:fldCharType="separate"/>
        </w:r>
        <w:r w:rsidR="00AB3370">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69"/>
    <w:multiLevelType w:val="hybridMultilevel"/>
    <w:tmpl w:val="98C43106"/>
    <w:lvl w:ilvl="0" w:tplc="209091EC">
      <w:start w:val="1"/>
      <w:numFmt w:val="bullet"/>
      <w:lvlText w:val=""/>
      <w:lvlJc w:val="left"/>
      <w:pPr>
        <w:tabs>
          <w:tab w:val="num" w:pos="720"/>
        </w:tabs>
        <w:ind w:left="720" w:hanging="360"/>
      </w:pPr>
      <w:rPr>
        <w:rFonts w:ascii="Wingdings" w:hAnsi="Wingdings" w:hint="default"/>
      </w:rPr>
    </w:lvl>
    <w:lvl w:ilvl="1" w:tplc="8A30DE42" w:tentative="1">
      <w:start w:val="1"/>
      <w:numFmt w:val="bullet"/>
      <w:lvlText w:val=""/>
      <w:lvlJc w:val="left"/>
      <w:pPr>
        <w:tabs>
          <w:tab w:val="num" w:pos="1440"/>
        </w:tabs>
        <w:ind w:left="1440" w:hanging="360"/>
      </w:pPr>
      <w:rPr>
        <w:rFonts w:ascii="Wingdings" w:hAnsi="Wingdings" w:hint="default"/>
      </w:rPr>
    </w:lvl>
    <w:lvl w:ilvl="2" w:tplc="303CD580" w:tentative="1">
      <w:start w:val="1"/>
      <w:numFmt w:val="bullet"/>
      <w:lvlText w:val=""/>
      <w:lvlJc w:val="left"/>
      <w:pPr>
        <w:tabs>
          <w:tab w:val="num" w:pos="2160"/>
        </w:tabs>
        <w:ind w:left="2160" w:hanging="360"/>
      </w:pPr>
      <w:rPr>
        <w:rFonts w:ascii="Wingdings" w:hAnsi="Wingdings" w:hint="default"/>
      </w:rPr>
    </w:lvl>
    <w:lvl w:ilvl="3" w:tplc="1108C1DE" w:tentative="1">
      <w:start w:val="1"/>
      <w:numFmt w:val="bullet"/>
      <w:lvlText w:val=""/>
      <w:lvlJc w:val="left"/>
      <w:pPr>
        <w:tabs>
          <w:tab w:val="num" w:pos="2880"/>
        </w:tabs>
        <w:ind w:left="2880" w:hanging="360"/>
      </w:pPr>
      <w:rPr>
        <w:rFonts w:ascii="Wingdings" w:hAnsi="Wingdings" w:hint="default"/>
      </w:rPr>
    </w:lvl>
    <w:lvl w:ilvl="4" w:tplc="D28A922A" w:tentative="1">
      <w:start w:val="1"/>
      <w:numFmt w:val="bullet"/>
      <w:lvlText w:val=""/>
      <w:lvlJc w:val="left"/>
      <w:pPr>
        <w:tabs>
          <w:tab w:val="num" w:pos="3600"/>
        </w:tabs>
        <w:ind w:left="3600" w:hanging="360"/>
      </w:pPr>
      <w:rPr>
        <w:rFonts w:ascii="Wingdings" w:hAnsi="Wingdings" w:hint="default"/>
      </w:rPr>
    </w:lvl>
    <w:lvl w:ilvl="5" w:tplc="BB5061AE" w:tentative="1">
      <w:start w:val="1"/>
      <w:numFmt w:val="bullet"/>
      <w:lvlText w:val=""/>
      <w:lvlJc w:val="left"/>
      <w:pPr>
        <w:tabs>
          <w:tab w:val="num" w:pos="4320"/>
        </w:tabs>
        <w:ind w:left="4320" w:hanging="360"/>
      </w:pPr>
      <w:rPr>
        <w:rFonts w:ascii="Wingdings" w:hAnsi="Wingdings" w:hint="default"/>
      </w:rPr>
    </w:lvl>
    <w:lvl w:ilvl="6" w:tplc="DE82CD3A" w:tentative="1">
      <w:start w:val="1"/>
      <w:numFmt w:val="bullet"/>
      <w:lvlText w:val=""/>
      <w:lvlJc w:val="left"/>
      <w:pPr>
        <w:tabs>
          <w:tab w:val="num" w:pos="5040"/>
        </w:tabs>
        <w:ind w:left="5040" w:hanging="360"/>
      </w:pPr>
      <w:rPr>
        <w:rFonts w:ascii="Wingdings" w:hAnsi="Wingdings" w:hint="default"/>
      </w:rPr>
    </w:lvl>
    <w:lvl w:ilvl="7" w:tplc="B29A2E9E" w:tentative="1">
      <w:start w:val="1"/>
      <w:numFmt w:val="bullet"/>
      <w:lvlText w:val=""/>
      <w:lvlJc w:val="left"/>
      <w:pPr>
        <w:tabs>
          <w:tab w:val="num" w:pos="5760"/>
        </w:tabs>
        <w:ind w:left="5760" w:hanging="360"/>
      </w:pPr>
      <w:rPr>
        <w:rFonts w:ascii="Wingdings" w:hAnsi="Wingdings" w:hint="default"/>
      </w:rPr>
    </w:lvl>
    <w:lvl w:ilvl="8" w:tplc="D84C87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799F"/>
    <w:multiLevelType w:val="hybridMultilevel"/>
    <w:tmpl w:val="1A4658DA"/>
    <w:lvl w:ilvl="0" w:tplc="1EAAA834">
      <w:start w:val="1"/>
      <w:numFmt w:val="bullet"/>
      <w:lvlText w:val=""/>
      <w:lvlJc w:val="left"/>
      <w:pPr>
        <w:tabs>
          <w:tab w:val="num" w:pos="720"/>
        </w:tabs>
        <w:ind w:left="720" w:hanging="360"/>
      </w:pPr>
      <w:rPr>
        <w:rFonts w:ascii="Wingdings" w:hAnsi="Wingdings" w:hint="default"/>
      </w:rPr>
    </w:lvl>
    <w:lvl w:ilvl="1" w:tplc="52D8C368" w:tentative="1">
      <w:start w:val="1"/>
      <w:numFmt w:val="bullet"/>
      <w:lvlText w:val=""/>
      <w:lvlJc w:val="left"/>
      <w:pPr>
        <w:tabs>
          <w:tab w:val="num" w:pos="1440"/>
        </w:tabs>
        <w:ind w:left="1440" w:hanging="360"/>
      </w:pPr>
      <w:rPr>
        <w:rFonts w:ascii="Wingdings" w:hAnsi="Wingdings" w:hint="default"/>
      </w:rPr>
    </w:lvl>
    <w:lvl w:ilvl="2" w:tplc="FA02A01C" w:tentative="1">
      <w:start w:val="1"/>
      <w:numFmt w:val="bullet"/>
      <w:lvlText w:val=""/>
      <w:lvlJc w:val="left"/>
      <w:pPr>
        <w:tabs>
          <w:tab w:val="num" w:pos="2160"/>
        </w:tabs>
        <w:ind w:left="2160" w:hanging="360"/>
      </w:pPr>
      <w:rPr>
        <w:rFonts w:ascii="Wingdings" w:hAnsi="Wingdings" w:hint="default"/>
      </w:rPr>
    </w:lvl>
    <w:lvl w:ilvl="3" w:tplc="D490514C" w:tentative="1">
      <w:start w:val="1"/>
      <w:numFmt w:val="bullet"/>
      <w:lvlText w:val=""/>
      <w:lvlJc w:val="left"/>
      <w:pPr>
        <w:tabs>
          <w:tab w:val="num" w:pos="2880"/>
        </w:tabs>
        <w:ind w:left="2880" w:hanging="360"/>
      </w:pPr>
      <w:rPr>
        <w:rFonts w:ascii="Wingdings" w:hAnsi="Wingdings" w:hint="default"/>
      </w:rPr>
    </w:lvl>
    <w:lvl w:ilvl="4" w:tplc="1F964658" w:tentative="1">
      <w:start w:val="1"/>
      <w:numFmt w:val="bullet"/>
      <w:lvlText w:val=""/>
      <w:lvlJc w:val="left"/>
      <w:pPr>
        <w:tabs>
          <w:tab w:val="num" w:pos="3600"/>
        </w:tabs>
        <w:ind w:left="3600" w:hanging="360"/>
      </w:pPr>
      <w:rPr>
        <w:rFonts w:ascii="Wingdings" w:hAnsi="Wingdings" w:hint="default"/>
      </w:rPr>
    </w:lvl>
    <w:lvl w:ilvl="5" w:tplc="1B96B06E" w:tentative="1">
      <w:start w:val="1"/>
      <w:numFmt w:val="bullet"/>
      <w:lvlText w:val=""/>
      <w:lvlJc w:val="left"/>
      <w:pPr>
        <w:tabs>
          <w:tab w:val="num" w:pos="4320"/>
        </w:tabs>
        <w:ind w:left="4320" w:hanging="360"/>
      </w:pPr>
      <w:rPr>
        <w:rFonts w:ascii="Wingdings" w:hAnsi="Wingdings" w:hint="default"/>
      </w:rPr>
    </w:lvl>
    <w:lvl w:ilvl="6" w:tplc="02328B4E" w:tentative="1">
      <w:start w:val="1"/>
      <w:numFmt w:val="bullet"/>
      <w:lvlText w:val=""/>
      <w:lvlJc w:val="left"/>
      <w:pPr>
        <w:tabs>
          <w:tab w:val="num" w:pos="5040"/>
        </w:tabs>
        <w:ind w:left="5040" w:hanging="360"/>
      </w:pPr>
      <w:rPr>
        <w:rFonts w:ascii="Wingdings" w:hAnsi="Wingdings" w:hint="default"/>
      </w:rPr>
    </w:lvl>
    <w:lvl w:ilvl="7" w:tplc="A5A8C8A0" w:tentative="1">
      <w:start w:val="1"/>
      <w:numFmt w:val="bullet"/>
      <w:lvlText w:val=""/>
      <w:lvlJc w:val="left"/>
      <w:pPr>
        <w:tabs>
          <w:tab w:val="num" w:pos="5760"/>
        </w:tabs>
        <w:ind w:left="5760" w:hanging="360"/>
      </w:pPr>
      <w:rPr>
        <w:rFonts w:ascii="Wingdings" w:hAnsi="Wingdings" w:hint="default"/>
      </w:rPr>
    </w:lvl>
    <w:lvl w:ilvl="8" w:tplc="4038FD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00CDE"/>
    <w:multiLevelType w:val="hybridMultilevel"/>
    <w:tmpl w:val="C360C086"/>
    <w:lvl w:ilvl="0" w:tplc="872ADD24">
      <w:start w:val="1"/>
      <w:numFmt w:val="bullet"/>
      <w:lvlText w:val=""/>
      <w:lvlJc w:val="left"/>
      <w:pPr>
        <w:tabs>
          <w:tab w:val="num" w:pos="720"/>
        </w:tabs>
        <w:ind w:left="720" w:hanging="360"/>
      </w:pPr>
      <w:rPr>
        <w:rFonts w:ascii="Wingdings" w:hAnsi="Wingdings" w:hint="default"/>
      </w:rPr>
    </w:lvl>
    <w:lvl w:ilvl="1" w:tplc="38800384" w:tentative="1">
      <w:start w:val="1"/>
      <w:numFmt w:val="bullet"/>
      <w:lvlText w:val=""/>
      <w:lvlJc w:val="left"/>
      <w:pPr>
        <w:tabs>
          <w:tab w:val="num" w:pos="1440"/>
        </w:tabs>
        <w:ind w:left="1440" w:hanging="360"/>
      </w:pPr>
      <w:rPr>
        <w:rFonts w:ascii="Wingdings" w:hAnsi="Wingdings" w:hint="default"/>
      </w:rPr>
    </w:lvl>
    <w:lvl w:ilvl="2" w:tplc="5FE8A912" w:tentative="1">
      <w:start w:val="1"/>
      <w:numFmt w:val="bullet"/>
      <w:lvlText w:val=""/>
      <w:lvlJc w:val="left"/>
      <w:pPr>
        <w:tabs>
          <w:tab w:val="num" w:pos="2160"/>
        </w:tabs>
        <w:ind w:left="2160" w:hanging="360"/>
      </w:pPr>
      <w:rPr>
        <w:rFonts w:ascii="Wingdings" w:hAnsi="Wingdings" w:hint="default"/>
      </w:rPr>
    </w:lvl>
    <w:lvl w:ilvl="3" w:tplc="99E21A1C" w:tentative="1">
      <w:start w:val="1"/>
      <w:numFmt w:val="bullet"/>
      <w:lvlText w:val=""/>
      <w:lvlJc w:val="left"/>
      <w:pPr>
        <w:tabs>
          <w:tab w:val="num" w:pos="2880"/>
        </w:tabs>
        <w:ind w:left="2880" w:hanging="360"/>
      </w:pPr>
      <w:rPr>
        <w:rFonts w:ascii="Wingdings" w:hAnsi="Wingdings" w:hint="default"/>
      </w:rPr>
    </w:lvl>
    <w:lvl w:ilvl="4" w:tplc="0720BE2C" w:tentative="1">
      <w:start w:val="1"/>
      <w:numFmt w:val="bullet"/>
      <w:lvlText w:val=""/>
      <w:lvlJc w:val="left"/>
      <w:pPr>
        <w:tabs>
          <w:tab w:val="num" w:pos="3600"/>
        </w:tabs>
        <w:ind w:left="3600" w:hanging="360"/>
      </w:pPr>
      <w:rPr>
        <w:rFonts w:ascii="Wingdings" w:hAnsi="Wingdings" w:hint="default"/>
      </w:rPr>
    </w:lvl>
    <w:lvl w:ilvl="5" w:tplc="1256B786" w:tentative="1">
      <w:start w:val="1"/>
      <w:numFmt w:val="bullet"/>
      <w:lvlText w:val=""/>
      <w:lvlJc w:val="left"/>
      <w:pPr>
        <w:tabs>
          <w:tab w:val="num" w:pos="4320"/>
        </w:tabs>
        <w:ind w:left="4320" w:hanging="360"/>
      </w:pPr>
      <w:rPr>
        <w:rFonts w:ascii="Wingdings" w:hAnsi="Wingdings" w:hint="default"/>
      </w:rPr>
    </w:lvl>
    <w:lvl w:ilvl="6" w:tplc="33581586" w:tentative="1">
      <w:start w:val="1"/>
      <w:numFmt w:val="bullet"/>
      <w:lvlText w:val=""/>
      <w:lvlJc w:val="left"/>
      <w:pPr>
        <w:tabs>
          <w:tab w:val="num" w:pos="5040"/>
        </w:tabs>
        <w:ind w:left="5040" w:hanging="360"/>
      </w:pPr>
      <w:rPr>
        <w:rFonts w:ascii="Wingdings" w:hAnsi="Wingdings" w:hint="default"/>
      </w:rPr>
    </w:lvl>
    <w:lvl w:ilvl="7" w:tplc="F306DFA4" w:tentative="1">
      <w:start w:val="1"/>
      <w:numFmt w:val="bullet"/>
      <w:lvlText w:val=""/>
      <w:lvlJc w:val="left"/>
      <w:pPr>
        <w:tabs>
          <w:tab w:val="num" w:pos="5760"/>
        </w:tabs>
        <w:ind w:left="5760" w:hanging="360"/>
      </w:pPr>
      <w:rPr>
        <w:rFonts w:ascii="Wingdings" w:hAnsi="Wingdings" w:hint="default"/>
      </w:rPr>
    </w:lvl>
    <w:lvl w:ilvl="8" w:tplc="31C267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24237"/>
    <w:multiLevelType w:val="hybridMultilevel"/>
    <w:tmpl w:val="EE0E1432"/>
    <w:lvl w:ilvl="0" w:tplc="34C4BD54">
      <w:start w:val="1"/>
      <w:numFmt w:val="bullet"/>
      <w:lvlText w:val=""/>
      <w:lvlJc w:val="left"/>
      <w:pPr>
        <w:tabs>
          <w:tab w:val="num" w:pos="720"/>
        </w:tabs>
        <w:ind w:left="720" w:hanging="360"/>
      </w:pPr>
      <w:rPr>
        <w:rFonts w:ascii="Wingdings" w:hAnsi="Wingdings" w:hint="default"/>
      </w:rPr>
    </w:lvl>
    <w:lvl w:ilvl="1" w:tplc="E6C21F92" w:tentative="1">
      <w:start w:val="1"/>
      <w:numFmt w:val="bullet"/>
      <w:lvlText w:val=""/>
      <w:lvlJc w:val="left"/>
      <w:pPr>
        <w:tabs>
          <w:tab w:val="num" w:pos="1440"/>
        </w:tabs>
        <w:ind w:left="1440" w:hanging="360"/>
      </w:pPr>
      <w:rPr>
        <w:rFonts w:ascii="Wingdings" w:hAnsi="Wingdings" w:hint="default"/>
      </w:rPr>
    </w:lvl>
    <w:lvl w:ilvl="2" w:tplc="75802A80" w:tentative="1">
      <w:start w:val="1"/>
      <w:numFmt w:val="bullet"/>
      <w:lvlText w:val=""/>
      <w:lvlJc w:val="left"/>
      <w:pPr>
        <w:tabs>
          <w:tab w:val="num" w:pos="2160"/>
        </w:tabs>
        <w:ind w:left="2160" w:hanging="360"/>
      </w:pPr>
      <w:rPr>
        <w:rFonts w:ascii="Wingdings" w:hAnsi="Wingdings" w:hint="default"/>
      </w:rPr>
    </w:lvl>
    <w:lvl w:ilvl="3" w:tplc="D6B801E6" w:tentative="1">
      <w:start w:val="1"/>
      <w:numFmt w:val="bullet"/>
      <w:lvlText w:val=""/>
      <w:lvlJc w:val="left"/>
      <w:pPr>
        <w:tabs>
          <w:tab w:val="num" w:pos="2880"/>
        </w:tabs>
        <w:ind w:left="2880" w:hanging="360"/>
      </w:pPr>
      <w:rPr>
        <w:rFonts w:ascii="Wingdings" w:hAnsi="Wingdings" w:hint="default"/>
      </w:rPr>
    </w:lvl>
    <w:lvl w:ilvl="4" w:tplc="195EA98E" w:tentative="1">
      <w:start w:val="1"/>
      <w:numFmt w:val="bullet"/>
      <w:lvlText w:val=""/>
      <w:lvlJc w:val="left"/>
      <w:pPr>
        <w:tabs>
          <w:tab w:val="num" w:pos="3600"/>
        </w:tabs>
        <w:ind w:left="3600" w:hanging="360"/>
      </w:pPr>
      <w:rPr>
        <w:rFonts w:ascii="Wingdings" w:hAnsi="Wingdings" w:hint="default"/>
      </w:rPr>
    </w:lvl>
    <w:lvl w:ilvl="5" w:tplc="50EE4DDC" w:tentative="1">
      <w:start w:val="1"/>
      <w:numFmt w:val="bullet"/>
      <w:lvlText w:val=""/>
      <w:lvlJc w:val="left"/>
      <w:pPr>
        <w:tabs>
          <w:tab w:val="num" w:pos="4320"/>
        </w:tabs>
        <w:ind w:left="4320" w:hanging="360"/>
      </w:pPr>
      <w:rPr>
        <w:rFonts w:ascii="Wingdings" w:hAnsi="Wingdings" w:hint="default"/>
      </w:rPr>
    </w:lvl>
    <w:lvl w:ilvl="6" w:tplc="51BC2AC2" w:tentative="1">
      <w:start w:val="1"/>
      <w:numFmt w:val="bullet"/>
      <w:lvlText w:val=""/>
      <w:lvlJc w:val="left"/>
      <w:pPr>
        <w:tabs>
          <w:tab w:val="num" w:pos="5040"/>
        </w:tabs>
        <w:ind w:left="5040" w:hanging="360"/>
      </w:pPr>
      <w:rPr>
        <w:rFonts w:ascii="Wingdings" w:hAnsi="Wingdings" w:hint="default"/>
      </w:rPr>
    </w:lvl>
    <w:lvl w:ilvl="7" w:tplc="DA74229A" w:tentative="1">
      <w:start w:val="1"/>
      <w:numFmt w:val="bullet"/>
      <w:lvlText w:val=""/>
      <w:lvlJc w:val="left"/>
      <w:pPr>
        <w:tabs>
          <w:tab w:val="num" w:pos="5760"/>
        </w:tabs>
        <w:ind w:left="5760" w:hanging="360"/>
      </w:pPr>
      <w:rPr>
        <w:rFonts w:ascii="Wingdings" w:hAnsi="Wingdings" w:hint="default"/>
      </w:rPr>
    </w:lvl>
    <w:lvl w:ilvl="8" w:tplc="BAFCD5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5AE3"/>
    <w:multiLevelType w:val="hybridMultilevel"/>
    <w:tmpl w:val="E51AC0B2"/>
    <w:lvl w:ilvl="0" w:tplc="0CD6ABDE">
      <w:start w:val="1"/>
      <w:numFmt w:val="bullet"/>
      <w:lvlText w:val=""/>
      <w:lvlJc w:val="left"/>
      <w:pPr>
        <w:tabs>
          <w:tab w:val="num" w:pos="720"/>
        </w:tabs>
        <w:ind w:left="720" w:hanging="360"/>
      </w:pPr>
      <w:rPr>
        <w:rFonts w:ascii="Wingdings" w:hAnsi="Wingdings" w:hint="default"/>
      </w:rPr>
    </w:lvl>
    <w:lvl w:ilvl="1" w:tplc="00DAE6C4" w:tentative="1">
      <w:start w:val="1"/>
      <w:numFmt w:val="bullet"/>
      <w:lvlText w:val=""/>
      <w:lvlJc w:val="left"/>
      <w:pPr>
        <w:tabs>
          <w:tab w:val="num" w:pos="1440"/>
        </w:tabs>
        <w:ind w:left="1440" w:hanging="360"/>
      </w:pPr>
      <w:rPr>
        <w:rFonts w:ascii="Wingdings" w:hAnsi="Wingdings" w:hint="default"/>
      </w:rPr>
    </w:lvl>
    <w:lvl w:ilvl="2" w:tplc="724AF19C" w:tentative="1">
      <w:start w:val="1"/>
      <w:numFmt w:val="bullet"/>
      <w:lvlText w:val=""/>
      <w:lvlJc w:val="left"/>
      <w:pPr>
        <w:tabs>
          <w:tab w:val="num" w:pos="2160"/>
        </w:tabs>
        <w:ind w:left="2160" w:hanging="360"/>
      </w:pPr>
      <w:rPr>
        <w:rFonts w:ascii="Wingdings" w:hAnsi="Wingdings" w:hint="default"/>
      </w:rPr>
    </w:lvl>
    <w:lvl w:ilvl="3" w:tplc="AC12BF00" w:tentative="1">
      <w:start w:val="1"/>
      <w:numFmt w:val="bullet"/>
      <w:lvlText w:val=""/>
      <w:lvlJc w:val="left"/>
      <w:pPr>
        <w:tabs>
          <w:tab w:val="num" w:pos="2880"/>
        </w:tabs>
        <w:ind w:left="2880" w:hanging="360"/>
      </w:pPr>
      <w:rPr>
        <w:rFonts w:ascii="Wingdings" w:hAnsi="Wingdings" w:hint="default"/>
      </w:rPr>
    </w:lvl>
    <w:lvl w:ilvl="4" w:tplc="E528B56C" w:tentative="1">
      <w:start w:val="1"/>
      <w:numFmt w:val="bullet"/>
      <w:lvlText w:val=""/>
      <w:lvlJc w:val="left"/>
      <w:pPr>
        <w:tabs>
          <w:tab w:val="num" w:pos="3600"/>
        </w:tabs>
        <w:ind w:left="3600" w:hanging="360"/>
      </w:pPr>
      <w:rPr>
        <w:rFonts w:ascii="Wingdings" w:hAnsi="Wingdings" w:hint="default"/>
      </w:rPr>
    </w:lvl>
    <w:lvl w:ilvl="5" w:tplc="69BA9B18" w:tentative="1">
      <w:start w:val="1"/>
      <w:numFmt w:val="bullet"/>
      <w:lvlText w:val=""/>
      <w:lvlJc w:val="left"/>
      <w:pPr>
        <w:tabs>
          <w:tab w:val="num" w:pos="4320"/>
        </w:tabs>
        <w:ind w:left="4320" w:hanging="360"/>
      </w:pPr>
      <w:rPr>
        <w:rFonts w:ascii="Wingdings" w:hAnsi="Wingdings" w:hint="default"/>
      </w:rPr>
    </w:lvl>
    <w:lvl w:ilvl="6" w:tplc="7E563262" w:tentative="1">
      <w:start w:val="1"/>
      <w:numFmt w:val="bullet"/>
      <w:lvlText w:val=""/>
      <w:lvlJc w:val="left"/>
      <w:pPr>
        <w:tabs>
          <w:tab w:val="num" w:pos="5040"/>
        </w:tabs>
        <w:ind w:left="5040" w:hanging="360"/>
      </w:pPr>
      <w:rPr>
        <w:rFonts w:ascii="Wingdings" w:hAnsi="Wingdings" w:hint="default"/>
      </w:rPr>
    </w:lvl>
    <w:lvl w:ilvl="7" w:tplc="4CF85C80" w:tentative="1">
      <w:start w:val="1"/>
      <w:numFmt w:val="bullet"/>
      <w:lvlText w:val=""/>
      <w:lvlJc w:val="left"/>
      <w:pPr>
        <w:tabs>
          <w:tab w:val="num" w:pos="5760"/>
        </w:tabs>
        <w:ind w:left="5760" w:hanging="360"/>
      </w:pPr>
      <w:rPr>
        <w:rFonts w:ascii="Wingdings" w:hAnsi="Wingdings" w:hint="default"/>
      </w:rPr>
    </w:lvl>
    <w:lvl w:ilvl="8" w:tplc="18CCCE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B59"/>
    <w:multiLevelType w:val="hybridMultilevel"/>
    <w:tmpl w:val="66AA1C0C"/>
    <w:lvl w:ilvl="0" w:tplc="5B80B6BC">
      <w:start w:val="1"/>
      <w:numFmt w:val="bullet"/>
      <w:lvlText w:val=""/>
      <w:lvlJc w:val="left"/>
      <w:pPr>
        <w:tabs>
          <w:tab w:val="num" w:pos="720"/>
        </w:tabs>
        <w:ind w:left="720" w:hanging="360"/>
      </w:pPr>
      <w:rPr>
        <w:rFonts w:ascii="Wingdings" w:hAnsi="Wingdings" w:hint="default"/>
      </w:rPr>
    </w:lvl>
    <w:lvl w:ilvl="1" w:tplc="B922F546" w:tentative="1">
      <w:start w:val="1"/>
      <w:numFmt w:val="bullet"/>
      <w:lvlText w:val=""/>
      <w:lvlJc w:val="left"/>
      <w:pPr>
        <w:tabs>
          <w:tab w:val="num" w:pos="1440"/>
        </w:tabs>
        <w:ind w:left="1440" w:hanging="360"/>
      </w:pPr>
      <w:rPr>
        <w:rFonts w:ascii="Wingdings" w:hAnsi="Wingdings" w:hint="default"/>
      </w:rPr>
    </w:lvl>
    <w:lvl w:ilvl="2" w:tplc="3124C114" w:tentative="1">
      <w:start w:val="1"/>
      <w:numFmt w:val="bullet"/>
      <w:lvlText w:val=""/>
      <w:lvlJc w:val="left"/>
      <w:pPr>
        <w:tabs>
          <w:tab w:val="num" w:pos="2160"/>
        </w:tabs>
        <w:ind w:left="2160" w:hanging="360"/>
      </w:pPr>
      <w:rPr>
        <w:rFonts w:ascii="Wingdings" w:hAnsi="Wingdings" w:hint="default"/>
      </w:rPr>
    </w:lvl>
    <w:lvl w:ilvl="3" w:tplc="C4847A7E" w:tentative="1">
      <w:start w:val="1"/>
      <w:numFmt w:val="bullet"/>
      <w:lvlText w:val=""/>
      <w:lvlJc w:val="left"/>
      <w:pPr>
        <w:tabs>
          <w:tab w:val="num" w:pos="2880"/>
        </w:tabs>
        <w:ind w:left="2880" w:hanging="360"/>
      </w:pPr>
      <w:rPr>
        <w:rFonts w:ascii="Wingdings" w:hAnsi="Wingdings" w:hint="default"/>
      </w:rPr>
    </w:lvl>
    <w:lvl w:ilvl="4" w:tplc="BD8C2AAA" w:tentative="1">
      <w:start w:val="1"/>
      <w:numFmt w:val="bullet"/>
      <w:lvlText w:val=""/>
      <w:lvlJc w:val="left"/>
      <w:pPr>
        <w:tabs>
          <w:tab w:val="num" w:pos="3600"/>
        </w:tabs>
        <w:ind w:left="3600" w:hanging="360"/>
      </w:pPr>
      <w:rPr>
        <w:rFonts w:ascii="Wingdings" w:hAnsi="Wingdings" w:hint="default"/>
      </w:rPr>
    </w:lvl>
    <w:lvl w:ilvl="5" w:tplc="2C5C0FDE" w:tentative="1">
      <w:start w:val="1"/>
      <w:numFmt w:val="bullet"/>
      <w:lvlText w:val=""/>
      <w:lvlJc w:val="left"/>
      <w:pPr>
        <w:tabs>
          <w:tab w:val="num" w:pos="4320"/>
        </w:tabs>
        <w:ind w:left="4320" w:hanging="360"/>
      </w:pPr>
      <w:rPr>
        <w:rFonts w:ascii="Wingdings" w:hAnsi="Wingdings" w:hint="default"/>
      </w:rPr>
    </w:lvl>
    <w:lvl w:ilvl="6" w:tplc="3C8E7794" w:tentative="1">
      <w:start w:val="1"/>
      <w:numFmt w:val="bullet"/>
      <w:lvlText w:val=""/>
      <w:lvlJc w:val="left"/>
      <w:pPr>
        <w:tabs>
          <w:tab w:val="num" w:pos="5040"/>
        </w:tabs>
        <w:ind w:left="5040" w:hanging="360"/>
      </w:pPr>
      <w:rPr>
        <w:rFonts w:ascii="Wingdings" w:hAnsi="Wingdings" w:hint="default"/>
      </w:rPr>
    </w:lvl>
    <w:lvl w:ilvl="7" w:tplc="05B8D784" w:tentative="1">
      <w:start w:val="1"/>
      <w:numFmt w:val="bullet"/>
      <w:lvlText w:val=""/>
      <w:lvlJc w:val="left"/>
      <w:pPr>
        <w:tabs>
          <w:tab w:val="num" w:pos="5760"/>
        </w:tabs>
        <w:ind w:left="5760" w:hanging="360"/>
      </w:pPr>
      <w:rPr>
        <w:rFonts w:ascii="Wingdings" w:hAnsi="Wingdings" w:hint="default"/>
      </w:rPr>
    </w:lvl>
    <w:lvl w:ilvl="8" w:tplc="6F50C7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E1095"/>
    <w:multiLevelType w:val="hybridMultilevel"/>
    <w:tmpl w:val="A114FF1C"/>
    <w:lvl w:ilvl="0" w:tplc="666E020E">
      <w:start w:val="1"/>
      <w:numFmt w:val="bullet"/>
      <w:lvlText w:val=""/>
      <w:lvlJc w:val="left"/>
      <w:pPr>
        <w:tabs>
          <w:tab w:val="num" w:pos="720"/>
        </w:tabs>
        <w:ind w:left="720" w:hanging="360"/>
      </w:pPr>
      <w:rPr>
        <w:rFonts w:ascii="Wingdings" w:hAnsi="Wingdings" w:hint="default"/>
      </w:rPr>
    </w:lvl>
    <w:lvl w:ilvl="1" w:tplc="3672187C" w:tentative="1">
      <w:start w:val="1"/>
      <w:numFmt w:val="bullet"/>
      <w:lvlText w:val=""/>
      <w:lvlJc w:val="left"/>
      <w:pPr>
        <w:tabs>
          <w:tab w:val="num" w:pos="1440"/>
        </w:tabs>
        <w:ind w:left="1440" w:hanging="360"/>
      </w:pPr>
      <w:rPr>
        <w:rFonts w:ascii="Wingdings" w:hAnsi="Wingdings" w:hint="default"/>
      </w:rPr>
    </w:lvl>
    <w:lvl w:ilvl="2" w:tplc="CF1E5C38" w:tentative="1">
      <w:start w:val="1"/>
      <w:numFmt w:val="bullet"/>
      <w:lvlText w:val=""/>
      <w:lvlJc w:val="left"/>
      <w:pPr>
        <w:tabs>
          <w:tab w:val="num" w:pos="2160"/>
        </w:tabs>
        <w:ind w:left="2160" w:hanging="360"/>
      </w:pPr>
      <w:rPr>
        <w:rFonts w:ascii="Wingdings" w:hAnsi="Wingdings" w:hint="default"/>
      </w:rPr>
    </w:lvl>
    <w:lvl w:ilvl="3" w:tplc="350C7AC2" w:tentative="1">
      <w:start w:val="1"/>
      <w:numFmt w:val="bullet"/>
      <w:lvlText w:val=""/>
      <w:lvlJc w:val="left"/>
      <w:pPr>
        <w:tabs>
          <w:tab w:val="num" w:pos="2880"/>
        </w:tabs>
        <w:ind w:left="2880" w:hanging="360"/>
      </w:pPr>
      <w:rPr>
        <w:rFonts w:ascii="Wingdings" w:hAnsi="Wingdings" w:hint="default"/>
      </w:rPr>
    </w:lvl>
    <w:lvl w:ilvl="4" w:tplc="CEE22AC0" w:tentative="1">
      <w:start w:val="1"/>
      <w:numFmt w:val="bullet"/>
      <w:lvlText w:val=""/>
      <w:lvlJc w:val="left"/>
      <w:pPr>
        <w:tabs>
          <w:tab w:val="num" w:pos="3600"/>
        </w:tabs>
        <w:ind w:left="3600" w:hanging="360"/>
      </w:pPr>
      <w:rPr>
        <w:rFonts w:ascii="Wingdings" w:hAnsi="Wingdings" w:hint="default"/>
      </w:rPr>
    </w:lvl>
    <w:lvl w:ilvl="5" w:tplc="50D0AC32" w:tentative="1">
      <w:start w:val="1"/>
      <w:numFmt w:val="bullet"/>
      <w:lvlText w:val=""/>
      <w:lvlJc w:val="left"/>
      <w:pPr>
        <w:tabs>
          <w:tab w:val="num" w:pos="4320"/>
        </w:tabs>
        <w:ind w:left="4320" w:hanging="360"/>
      </w:pPr>
      <w:rPr>
        <w:rFonts w:ascii="Wingdings" w:hAnsi="Wingdings" w:hint="default"/>
      </w:rPr>
    </w:lvl>
    <w:lvl w:ilvl="6" w:tplc="6478C1A6" w:tentative="1">
      <w:start w:val="1"/>
      <w:numFmt w:val="bullet"/>
      <w:lvlText w:val=""/>
      <w:lvlJc w:val="left"/>
      <w:pPr>
        <w:tabs>
          <w:tab w:val="num" w:pos="5040"/>
        </w:tabs>
        <w:ind w:left="5040" w:hanging="360"/>
      </w:pPr>
      <w:rPr>
        <w:rFonts w:ascii="Wingdings" w:hAnsi="Wingdings" w:hint="default"/>
      </w:rPr>
    </w:lvl>
    <w:lvl w:ilvl="7" w:tplc="963E664C" w:tentative="1">
      <w:start w:val="1"/>
      <w:numFmt w:val="bullet"/>
      <w:lvlText w:val=""/>
      <w:lvlJc w:val="left"/>
      <w:pPr>
        <w:tabs>
          <w:tab w:val="num" w:pos="5760"/>
        </w:tabs>
        <w:ind w:left="5760" w:hanging="360"/>
      </w:pPr>
      <w:rPr>
        <w:rFonts w:ascii="Wingdings" w:hAnsi="Wingdings" w:hint="default"/>
      </w:rPr>
    </w:lvl>
    <w:lvl w:ilvl="8" w:tplc="D4E295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525C3"/>
    <w:multiLevelType w:val="hybridMultilevel"/>
    <w:tmpl w:val="D13458F4"/>
    <w:lvl w:ilvl="0" w:tplc="0DF49150">
      <w:start w:val="1"/>
      <w:numFmt w:val="bullet"/>
      <w:lvlText w:val=""/>
      <w:lvlJc w:val="left"/>
      <w:pPr>
        <w:tabs>
          <w:tab w:val="num" w:pos="720"/>
        </w:tabs>
        <w:ind w:left="720" w:hanging="360"/>
      </w:pPr>
      <w:rPr>
        <w:rFonts w:ascii="Wingdings" w:hAnsi="Wingdings" w:hint="default"/>
      </w:rPr>
    </w:lvl>
    <w:lvl w:ilvl="1" w:tplc="2B0A9AEC" w:tentative="1">
      <w:start w:val="1"/>
      <w:numFmt w:val="bullet"/>
      <w:lvlText w:val=""/>
      <w:lvlJc w:val="left"/>
      <w:pPr>
        <w:tabs>
          <w:tab w:val="num" w:pos="1440"/>
        </w:tabs>
        <w:ind w:left="1440" w:hanging="360"/>
      </w:pPr>
      <w:rPr>
        <w:rFonts w:ascii="Wingdings" w:hAnsi="Wingdings" w:hint="default"/>
      </w:rPr>
    </w:lvl>
    <w:lvl w:ilvl="2" w:tplc="F6966D4C" w:tentative="1">
      <w:start w:val="1"/>
      <w:numFmt w:val="bullet"/>
      <w:lvlText w:val=""/>
      <w:lvlJc w:val="left"/>
      <w:pPr>
        <w:tabs>
          <w:tab w:val="num" w:pos="2160"/>
        </w:tabs>
        <w:ind w:left="2160" w:hanging="360"/>
      </w:pPr>
      <w:rPr>
        <w:rFonts w:ascii="Wingdings" w:hAnsi="Wingdings" w:hint="default"/>
      </w:rPr>
    </w:lvl>
    <w:lvl w:ilvl="3" w:tplc="82BA79B4" w:tentative="1">
      <w:start w:val="1"/>
      <w:numFmt w:val="bullet"/>
      <w:lvlText w:val=""/>
      <w:lvlJc w:val="left"/>
      <w:pPr>
        <w:tabs>
          <w:tab w:val="num" w:pos="2880"/>
        </w:tabs>
        <w:ind w:left="2880" w:hanging="360"/>
      </w:pPr>
      <w:rPr>
        <w:rFonts w:ascii="Wingdings" w:hAnsi="Wingdings" w:hint="default"/>
      </w:rPr>
    </w:lvl>
    <w:lvl w:ilvl="4" w:tplc="5FD021EE" w:tentative="1">
      <w:start w:val="1"/>
      <w:numFmt w:val="bullet"/>
      <w:lvlText w:val=""/>
      <w:lvlJc w:val="left"/>
      <w:pPr>
        <w:tabs>
          <w:tab w:val="num" w:pos="3600"/>
        </w:tabs>
        <w:ind w:left="3600" w:hanging="360"/>
      </w:pPr>
      <w:rPr>
        <w:rFonts w:ascii="Wingdings" w:hAnsi="Wingdings" w:hint="default"/>
      </w:rPr>
    </w:lvl>
    <w:lvl w:ilvl="5" w:tplc="F0E87ABC" w:tentative="1">
      <w:start w:val="1"/>
      <w:numFmt w:val="bullet"/>
      <w:lvlText w:val=""/>
      <w:lvlJc w:val="left"/>
      <w:pPr>
        <w:tabs>
          <w:tab w:val="num" w:pos="4320"/>
        </w:tabs>
        <w:ind w:left="4320" w:hanging="360"/>
      </w:pPr>
      <w:rPr>
        <w:rFonts w:ascii="Wingdings" w:hAnsi="Wingdings" w:hint="default"/>
      </w:rPr>
    </w:lvl>
    <w:lvl w:ilvl="6" w:tplc="DA0CBCF0" w:tentative="1">
      <w:start w:val="1"/>
      <w:numFmt w:val="bullet"/>
      <w:lvlText w:val=""/>
      <w:lvlJc w:val="left"/>
      <w:pPr>
        <w:tabs>
          <w:tab w:val="num" w:pos="5040"/>
        </w:tabs>
        <w:ind w:left="5040" w:hanging="360"/>
      </w:pPr>
      <w:rPr>
        <w:rFonts w:ascii="Wingdings" w:hAnsi="Wingdings" w:hint="default"/>
      </w:rPr>
    </w:lvl>
    <w:lvl w:ilvl="7" w:tplc="C3CCF770" w:tentative="1">
      <w:start w:val="1"/>
      <w:numFmt w:val="bullet"/>
      <w:lvlText w:val=""/>
      <w:lvlJc w:val="left"/>
      <w:pPr>
        <w:tabs>
          <w:tab w:val="num" w:pos="5760"/>
        </w:tabs>
        <w:ind w:left="5760" w:hanging="360"/>
      </w:pPr>
      <w:rPr>
        <w:rFonts w:ascii="Wingdings" w:hAnsi="Wingdings" w:hint="default"/>
      </w:rPr>
    </w:lvl>
    <w:lvl w:ilvl="8" w:tplc="1E588A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37DF9"/>
    <w:multiLevelType w:val="hybridMultilevel"/>
    <w:tmpl w:val="056E983C"/>
    <w:lvl w:ilvl="0" w:tplc="BF6071F0">
      <w:start w:val="1"/>
      <w:numFmt w:val="bullet"/>
      <w:lvlText w:val=""/>
      <w:lvlJc w:val="left"/>
      <w:pPr>
        <w:tabs>
          <w:tab w:val="num" w:pos="720"/>
        </w:tabs>
        <w:ind w:left="720" w:hanging="360"/>
      </w:pPr>
      <w:rPr>
        <w:rFonts w:ascii="Wingdings" w:hAnsi="Wingdings" w:hint="default"/>
      </w:rPr>
    </w:lvl>
    <w:lvl w:ilvl="1" w:tplc="6D3C2FBE" w:tentative="1">
      <w:start w:val="1"/>
      <w:numFmt w:val="bullet"/>
      <w:lvlText w:val=""/>
      <w:lvlJc w:val="left"/>
      <w:pPr>
        <w:tabs>
          <w:tab w:val="num" w:pos="1440"/>
        </w:tabs>
        <w:ind w:left="1440" w:hanging="360"/>
      </w:pPr>
      <w:rPr>
        <w:rFonts w:ascii="Wingdings" w:hAnsi="Wingdings" w:hint="default"/>
      </w:rPr>
    </w:lvl>
    <w:lvl w:ilvl="2" w:tplc="090082D4" w:tentative="1">
      <w:start w:val="1"/>
      <w:numFmt w:val="bullet"/>
      <w:lvlText w:val=""/>
      <w:lvlJc w:val="left"/>
      <w:pPr>
        <w:tabs>
          <w:tab w:val="num" w:pos="2160"/>
        </w:tabs>
        <w:ind w:left="2160" w:hanging="360"/>
      </w:pPr>
      <w:rPr>
        <w:rFonts w:ascii="Wingdings" w:hAnsi="Wingdings" w:hint="default"/>
      </w:rPr>
    </w:lvl>
    <w:lvl w:ilvl="3" w:tplc="6B8C36A0" w:tentative="1">
      <w:start w:val="1"/>
      <w:numFmt w:val="bullet"/>
      <w:lvlText w:val=""/>
      <w:lvlJc w:val="left"/>
      <w:pPr>
        <w:tabs>
          <w:tab w:val="num" w:pos="2880"/>
        </w:tabs>
        <w:ind w:left="2880" w:hanging="360"/>
      </w:pPr>
      <w:rPr>
        <w:rFonts w:ascii="Wingdings" w:hAnsi="Wingdings" w:hint="default"/>
      </w:rPr>
    </w:lvl>
    <w:lvl w:ilvl="4" w:tplc="19B0EB6E" w:tentative="1">
      <w:start w:val="1"/>
      <w:numFmt w:val="bullet"/>
      <w:lvlText w:val=""/>
      <w:lvlJc w:val="left"/>
      <w:pPr>
        <w:tabs>
          <w:tab w:val="num" w:pos="3600"/>
        </w:tabs>
        <w:ind w:left="3600" w:hanging="360"/>
      </w:pPr>
      <w:rPr>
        <w:rFonts w:ascii="Wingdings" w:hAnsi="Wingdings" w:hint="default"/>
      </w:rPr>
    </w:lvl>
    <w:lvl w:ilvl="5" w:tplc="99447072" w:tentative="1">
      <w:start w:val="1"/>
      <w:numFmt w:val="bullet"/>
      <w:lvlText w:val=""/>
      <w:lvlJc w:val="left"/>
      <w:pPr>
        <w:tabs>
          <w:tab w:val="num" w:pos="4320"/>
        </w:tabs>
        <w:ind w:left="4320" w:hanging="360"/>
      </w:pPr>
      <w:rPr>
        <w:rFonts w:ascii="Wingdings" w:hAnsi="Wingdings" w:hint="default"/>
      </w:rPr>
    </w:lvl>
    <w:lvl w:ilvl="6" w:tplc="340C0B5E" w:tentative="1">
      <w:start w:val="1"/>
      <w:numFmt w:val="bullet"/>
      <w:lvlText w:val=""/>
      <w:lvlJc w:val="left"/>
      <w:pPr>
        <w:tabs>
          <w:tab w:val="num" w:pos="5040"/>
        </w:tabs>
        <w:ind w:left="5040" w:hanging="360"/>
      </w:pPr>
      <w:rPr>
        <w:rFonts w:ascii="Wingdings" w:hAnsi="Wingdings" w:hint="default"/>
      </w:rPr>
    </w:lvl>
    <w:lvl w:ilvl="7" w:tplc="66847744" w:tentative="1">
      <w:start w:val="1"/>
      <w:numFmt w:val="bullet"/>
      <w:lvlText w:val=""/>
      <w:lvlJc w:val="left"/>
      <w:pPr>
        <w:tabs>
          <w:tab w:val="num" w:pos="5760"/>
        </w:tabs>
        <w:ind w:left="5760" w:hanging="360"/>
      </w:pPr>
      <w:rPr>
        <w:rFonts w:ascii="Wingdings" w:hAnsi="Wingdings" w:hint="default"/>
      </w:rPr>
    </w:lvl>
    <w:lvl w:ilvl="8" w:tplc="F65E27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247E12"/>
    <w:multiLevelType w:val="hybridMultilevel"/>
    <w:tmpl w:val="BD085B10"/>
    <w:lvl w:ilvl="0" w:tplc="F03A6586">
      <w:start w:val="1"/>
      <w:numFmt w:val="bullet"/>
      <w:lvlText w:val=""/>
      <w:lvlJc w:val="left"/>
      <w:pPr>
        <w:tabs>
          <w:tab w:val="num" w:pos="720"/>
        </w:tabs>
        <w:ind w:left="720" w:hanging="360"/>
      </w:pPr>
      <w:rPr>
        <w:rFonts w:ascii="Wingdings" w:hAnsi="Wingdings" w:hint="default"/>
      </w:rPr>
    </w:lvl>
    <w:lvl w:ilvl="1" w:tplc="5770E9E4" w:tentative="1">
      <w:start w:val="1"/>
      <w:numFmt w:val="bullet"/>
      <w:lvlText w:val=""/>
      <w:lvlJc w:val="left"/>
      <w:pPr>
        <w:tabs>
          <w:tab w:val="num" w:pos="1440"/>
        </w:tabs>
        <w:ind w:left="1440" w:hanging="360"/>
      </w:pPr>
      <w:rPr>
        <w:rFonts w:ascii="Wingdings" w:hAnsi="Wingdings" w:hint="default"/>
      </w:rPr>
    </w:lvl>
    <w:lvl w:ilvl="2" w:tplc="73ECB1CA" w:tentative="1">
      <w:start w:val="1"/>
      <w:numFmt w:val="bullet"/>
      <w:lvlText w:val=""/>
      <w:lvlJc w:val="left"/>
      <w:pPr>
        <w:tabs>
          <w:tab w:val="num" w:pos="2160"/>
        </w:tabs>
        <w:ind w:left="2160" w:hanging="360"/>
      </w:pPr>
      <w:rPr>
        <w:rFonts w:ascii="Wingdings" w:hAnsi="Wingdings" w:hint="default"/>
      </w:rPr>
    </w:lvl>
    <w:lvl w:ilvl="3" w:tplc="1E54E0F0" w:tentative="1">
      <w:start w:val="1"/>
      <w:numFmt w:val="bullet"/>
      <w:lvlText w:val=""/>
      <w:lvlJc w:val="left"/>
      <w:pPr>
        <w:tabs>
          <w:tab w:val="num" w:pos="2880"/>
        </w:tabs>
        <w:ind w:left="2880" w:hanging="360"/>
      </w:pPr>
      <w:rPr>
        <w:rFonts w:ascii="Wingdings" w:hAnsi="Wingdings" w:hint="default"/>
      </w:rPr>
    </w:lvl>
    <w:lvl w:ilvl="4" w:tplc="EA0EA58E" w:tentative="1">
      <w:start w:val="1"/>
      <w:numFmt w:val="bullet"/>
      <w:lvlText w:val=""/>
      <w:lvlJc w:val="left"/>
      <w:pPr>
        <w:tabs>
          <w:tab w:val="num" w:pos="3600"/>
        </w:tabs>
        <w:ind w:left="3600" w:hanging="360"/>
      </w:pPr>
      <w:rPr>
        <w:rFonts w:ascii="Wingdings" w:hAnsi="Wingdings" w:hint="default"/>
      </w:rPr>
    </w:lvl>
    <w:lvl w:ilvl="5" w:tplc="B196772A" w:tentative="1">
      <w:start w:val="1"/>
      <w:numFmt w:val="bullet"/>
      <w:lvlText w:val=""/>
      <w:lvlJc w:val="left"/>
      <w:pPr>
        <w:tabs>
          <w:tab w:val="num" w:pos="4320"/>
        </w:tabs>
        <w:ind w:left="4320" w:hanging="360"/>
      </w:pPr>
      <w:rPr>
        <w:rFonts w:ascii="Wingdings" w:hAnsi="Wingdings" w:hint="default"/>
      </w:rPr>
    </w:lvl>
    <w:lvl w:ilvl="6" w:tplc="16E4AABC" w:tentative="1">
      <w:start w:val="1"/>
      <w:numFmt w:val="bullet"/>
      <w:lvlText w:val=""/>
      <w:lvlJc w:val="left"/>
      <w:pPr>
        <w:tabs>
          <w:tab w:val="num" w:pos="5040"/>
        </w:tabs>
        <w:ind w:left="5040" w:hanging="360"/>
      </w:pPr>
      <w:rPr>
        <w:rFonts w:ascii="Wingdings" w:hAnsi="Wingdings" w:hint="default"/>
      </w:rPr>
    </w:lvl>
    <w:lvl w:ilvl="7" w:tplc="639852F6" w:tentative="1">
      <w:start w:val="1"/>
      <w:numFmt w:val="bullet"/>
      <w:lvlText w:val=""/>
      <w:lvlJc w:val="left"/>
      <w:pPr>
        <w:tabs>
          <w:tab w:val="num" w:pos="5760"/>
        </w:tabs>
        <w:ind w:left="5760" w:hanging="360"/>
      </w:pPr>
      <w:rPr>
        <w:rFonts w:ascii="Wingdings" w:hAnsi="Wingdings" w:hint="default"/>
      </w:rPr>
    </w:lvl>
    <w:lvl w:ilvl="8" w:tplc="FCBEA0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955E4"/>
    <w:multiLevelType w:val="hybridMultilevel"/>
    <w:tmpl w:val="B776C2E2"/>
    <w:lvl w:ilvl="0" w:tplc="DE726322">
      <w:start w:val="1"/>
      <w:numFmt w:val="bullet"/>
      <w:lvlText w:val=""/>
      <w:lvlJc w:val="left"/>
      <w:pPr>
        <w:tabs>
          <w:tab w:val="num" w:pos="720"/>
        </w:tabs>
        <w:ind w:left="720" w:hanging="360"/>
      </w:pPr>
      <w:rPr>
        <w:rFonts w:ascii="Wingdings" w:hAnsi="Wingdings" w:hint="default"/>
      </w:rPr>
    </w:lvl>
    <w:lvl w:ilvl="1" w:tplc="6A9675F0" w:tentative="1">
      <w:start w:val="1"/>
      <w:numFmt w:val="bullet"/>
      <w:lvlText w:val=""/>
      <w:lvlJc w:val="left"/>
      <w:pPr>
        <w:tabs>
          <w:tab w:val="num" w:pos="1440"/>
        </w:tabs>
        <w:ind w:left="1440" w:hanging="360"/>
      </w:pPr>
      <w:rPr>
        <w:rFonts w:ascii="Wingdings" w:hAnsi="Wingdings" w:hint="default"/>
      </w:rPr>
    </w:lvl>
    <w:lvl w:ilvl="2" w:tplc="09BE3566" w:tentative="1">
      <w:start w:val="1"/>
      <w:numFmt w:val="bullet"/>
      <w:lvlText w:val=""/>
      <w:lvlJc w:val="left"/>
      <w:pPr>
        <w:tabs>
          <w:tab w:val="num" w:pos="2160"/>
        </w:tabs>
        <w:ind w:left="2160" w:hanging="360"/>
      </w:pPr>
      <w:rPr>
        <w:rFonts w:ascii="Wingdings" w:hAnsi="Wingdings" w:hint="default"/>
      </w:rPr>
    </w:lvl>
    <w:lvl w:ilvl="3" w:tplc="17DCDB6A" w:tentative="1">
      <w:start w:val="1"/>
      <w:numFmt w:val="bullet"/>
      <w:lvlText w:val=""/>
      <w:lvlJc w:val="left"/>
      <w:pPr>
        <w:tabs>
          <w:tab w:val="num" w:pos="2880"/>
        </w:tabs>
        <w:ind w:left="2880" w:hanging="360"/>
      </w:pPr>
      <w:rPr>
        <w:rFonts w:ascii="Wingdings" w:hAnsi="Wingdings" w:hint="default"/>
      </w:rPr>
    </w:lvl>
    <w:lvl w:ilvl="4" w:tplc="F33E3614" w:tentative="1">
      <w:start w:val="1"/>
      <w:numFmt w:val="bullet"/>
      <w:lvlText w:val=""/>
      <w:lvlJc w:val="left"/>
      <w:pPr>
        <w:tabs>
          <w:tab w:val="num" w:pos="3600"/>
        </w:tabs>
        <w:ind w:left="3600" w:hanging="360"/>
      </w:pPr>
      <w:rPr>
        <w:rFonts w:ascii="Wingdings" w:hAnsi="Wingdings" w:hint="default"/>
      </w:rPr>
    </w:lvl>
    <w:lvl w:ilvl="5" w:tplc="0E44AFEC" w:tentative="1">
      <w:start w:val="1"/>
      <w:numFmt w:val="bullet"/>
      <w:lvlText w:val=""/>
      <w:lvlJc w:val="left"/>
      <w:pPr>
        <w:tabs>
          <w:tab w:val="num" w:pos="4320"/>
        </w:tabs>
        <w:ind w:left="4320" w:hanging="360"/>
      </w:pPr>
      <w:rPr>
        <w:rFonts w:ascii="Wingdings" w:hAnsi="Wingdings" w:hint="default"/>
      </w:rPr>
    </w:lvl>
    <w:lvl w:ilvl="6" w:tplc="81AE738E" w:tentative="1">
      <w:start w:val="1"/>
      <w:numFmt w:val="bullet"/>
      <w:lvlText w:val=""/>
      <w:lvlJc w:val="left"/>
      <w:pPr>
        <w:tabs>
          <w:tab w:val="num" w:pos="5040"/>
        </w:tabs>
        <w:ind w:left="5040" w:hanging="360"/>
      </w:pPr>
      <w:rPr>
        <w:rFonts w:ascii="Wingdings" w:hAnsi="Wingdings" w:hint="default"/>
      </w:rPr>
    </w:lvl>
    <w:lvl w:ilvl="7" w:tplc="7E5AB43E" w:tentative="1">
      <w:start w:val="1"/>
      <w:numFmt w:val="bullet"/>
      <w:lvlText w:val=""/>
      <w:lvlJc w:val="left"/>
      <w:pPr>
        <w:tabs>
          <w:tab w:val="num" w:pos="5760"/>
        </w:tabs>
        <w:ind w:left="5760" w:hanging="360"/>
      </w:pPr>
      <w:rPr>
        <w:rFonts w:ascii="Wingdings" w:hAnsi="Wingdings" w:hint="default"/>
      </w:rPr>
    </w:lvl>
    <w:lvl w:ilvl="8" w:tplc="4100FE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E1D80"/>
    <w:multiLevelType w:val="hybridMultilevel"/>
    <w:tmpl w:val="C39E2C86"/>
    <w:lvl w:ilvl="0" w:tplc="84ECF62A">
      <w:start w:val="1"/>
      <w:numFmt w:val="bullet"/>
      <w:lvlText w:val=""/>
      <w:lvlJc w:val="left"/>
      <w:pPr>
        <w:tabs>
          <w:tab w:val="num" w:pos="720"/>
        </w:tabs>
        <w:ind w:left="720" w:hanging="360"/>
      </w:pPr>
      <w:rPr>
        <w:rFonts w:ascii="Wingdings" w:hAnsi="Wingdings" w:hint="default"/>
      </w:rPr>
    </w:lvl>
    <w:lvl w:ilvl="1" w:tplc="6A885ACE" w:tentative="1">
      <w:start w:val="1"/>
      <w:numFmt w:val="bullet"/>
      <w:lvlText w:val=""/>
      <w:lvlJc w:val="left"/>
      <w:pPr>
        <w:tabs>
          <w:tab w:val="num" w:pos="1440"/>
        </w:tabs>
        <w:ind w:left="1440" w:hanging="360"/>
      </w:pPr>
      <w:rPr>
        <w:rFonts w:ascii="Wingdings" w:hAnsi="Wingdings" w:hint="default"/>
      </w:rPr>
    </w:lvl>
    <w:lvl w:ilvl="2" w:tplc="27E0440C" w:tentative="1">
      <w:start w:val="1"/>
      <w:numFmt w:val="bullet"/>
      <w:lvlText w:val=""/>
      <w:lvlJc w:val="left"/>
      <w:pPr>
        <w:tabs>
          <w:tab w:val="num" w:pos="2160"/>
        </w:tabs>
        <w:ind w:left="2160" w:hanging="360"/>
      </w:pPr>
      <w:rPr>
        <w:rFonts w:ascii="Wingdings" w:hAnsi="Wingdings" w:hint="default"/>
      </w:rPr>
    </w:lvl>
    <w:lvl w:ilvl="3" w:tplc="F0383968" w:tentative="1">
      <w:start w:val="1"/>
      <w:numFmt w:val="bullet"/>
      <w:lvlText w:val=""/>
      <w:lvlJc w:val="left"/>
      <w:pPr>
        <w:tabs>
          <w:tab w:val="num" w:pos="2880"/>
        </w:tabs>
        <w:ind w:left="2880" w:hanging="360"/>
      </w:pPr>
      <w:rPr>
        <w:rFonts w:ascii="Wingdings" w:hAnsi="Wingdings" w:hint="default"/>
      </w:rPr>
    </w:lvl>
    <w:lvl w:ilvl="4" w:tplc="B738683E" w:tentative="1">
      <w:start w:val="1"/>
      <w:numFmt w:val="bullet"/>
      <w:lvlText w:val=""/>
      <w:lvlJc w:val="left"/>
      <w:pPr>
        <w:tabs>
          <w:tab w:val="num" w:pos="3600"/>
        </w:tabs>
        <w:ind w:left="3600" w:hanging="360"/>
      </w:pPr>
      <w:rPr>
        <w:rFonts w:ascii="Wingdings" w:hAnsi="Wingdings" w:hint="default"/>
      </w:rPr>
    </w:lvl>
    <w:lvl w:ilvl="5" w:tplc="91B8C248" w:tentative="1">
      <w:start w:val="1"/>
      <w:numFmt w:val="bullet"/>
      <w:lvlText w:val=""/>
      <w:lvlJc w:val="left"/>
      <w:pPr>
        <w:tabs>
          <w:tab w:val="num" w:pos="4320"/>
        </w:tabs>
        <w:ind w:left="4320" w:hanging="360"/>
      </w:pPr>
      <w:rPr>
        <w:rFonts w:ascii="Wingdings" w:hAnsi="Wingdings" w:hint="default"/>
      </w:rPr>
    </w:lvl>
    <w:lvl w:ilvl="6" w:tplc="FF3A13FA" w:tentative="1">
      <w:start w:val="1"/>
      <w:numFmt w:val="bullet"/>
      <w:lvlText w:val=""/>
      <w:lvlJc w:val="left"/>
      <w:pPr>
        <w:tabs>
          <w:tab w:val="num" w:pos="5040"/>
        </w:tabs>
        <w:ind w:left="5040" w:hanging="360"/>
      </w:pPr>
      <w:rPr>
        <w:rFonts w:ascii="Wingdings" w:hAnsi="Wingdings" w:hint="default"/>
      </w:rPr>
    </w:lvl>
    <w:lvl w:ilvl="7" w:tplc="E632B9A6" w:tentative="1">
      <w:start w:val="1"/>
      <w:numFmt w:val="bullet"/>
      <w:lvlText w:val=""/>
      <w:lvlJc w:val="left"/>
      <w:pPr>
        <w:tabs>
          <w:tab w:val="num" w:pos="5760"/>
        </w:tabs>
        <w:ind w:left="5760" w:hanging="360"/>
      </w:pPr>
      <w:rPr>
        <w:rFonts w:ascii="Wingdings" w:hAnsi="Wingdings" w:hint="default"/>
      </w:rPr>
    </w:lvl>
    <w:lvl w:ilvl="8" w:tplc="95DCA5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0"/>
  </w:num>
  <w:num w:numId="6">
    <w:abstractNumId w:val="7"/>
  </w:num>
  <w:num w:numId="7">
    <w:abstractNumId w:val="11"/>
  </w:num>
  <w:num w:numId="8">
    <w:abstractNumId w:val="10"/>
  </w:num>
  <w:num w:numId="9">
    <w:abstractNumId w:val="6"/>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6C"/>
    <w:rsid w:val="000052A3"/>
    <w:rsid w:val="00005EF7"/>
    <w:rsid w:val="00011735"/>
    <w:rsid w:val="000118A0"/>
    <w:rsid w:val="00012496"/>
    <w:rsid w:val="00013914"/>
    <w:rsid w:val="00014406"/>
    <w:rsid w:val="00014EF3"/>
    <w:rsid w:val="000201D5"/>
    <w:rsid w:val="000204B6"/>
    <w:rsid w:val="00023471"/>
    <w:rsid w:val="00025B6F"/>
    <w:rsid w:val="00026E41"/>
    <w:rsid w:val="00033260"/>
    <w:rsid w:val="00035F4A"/>
    <w:rsid w:val="00041A97"/>
    <w:rsid w:val="00046146"/>
    <w:rsid w:val="0005134A"/>
    <w:rsid w:val="0005146C"/>
    <w:rsid w:val="00053527"/>
    <w:rsid w:val="000564EE"/>
    <w:rsid w:val="000578E2"/>
    <w:rsid w:val="00060321"/>
    <w:rsid w:val="000634D9"/>
    <w:rsid w:val="00063AB5"/>
    <w:rsid w:val="00066180"/>
    <w:rsid w:val="0007001C"/>
    <w:rsid w:val="00076C62"/>
    <w:rsid w:val="0008543B"/>
    <w:rsid w:val="00094611"/>
    <w:rsid w:val="000977B0"/>
    <w:rsid w:val="000A1A7A"/>
    <w:rsid w:val="000A3B25"/>
    <w:rsid w:val="000A46DB"/>
    <w:rsid w:val="000A4B45"/>
    <w:rsid w:val="000A7740"/>
    <w:rsid w:val="000A7AEB"/>
    <w:rsid w:val="000B1E15"/>
    <w:rsid w:val="000B1E92"/>
    <w:rsid w:val="000B72F6"/>
    <w:rsid w:val="000C02DB"/>
    <w:rsid w:val="000C081D"/>
    <w:rsid w:val="000C435D"/>
    <w:rsid w:val="000C56DC"/>
    <w:rsid w:val="000C6227"/>
    <w:rsid w:val="000C66DE"/>
    <w:rsid w:val="000C7B59"/>
    <w:rsid w:val="000D04C8"/>
    <w:rsid w:val="000D2DBF"/>
    <w:rsid w:val="000D31A6"/>
    <w:rsid w:val="000D4A9D"/>
    <w:rsid w:val="000E214B"/>
    <w:rsid w:val="000E3E96"/>
    <w:rsid w:val="000F4A1A"/>
    <w:rsid w:val="000F567E"/>
    <w:rsid w:val="00102197"/>
    <w:rsid w:val="00102629"/>
    <w:rsid w:val="00102ECD"/>
    <w:rsid w:val="00103BC1"/>
    <w:rsid w:val="00103FD4"/>
    <w:rsid w:val="001052C8"/>
    <w:rsid w:val="001075CC"/>
    <w:rsid w:val="00112B9F"/>
    <w:rsid w:val="00116E7A"/>
    <w:rsid w:val="001203ED"/>
    <w:rsid w:val="0012639D"/>
    <w:rsid w:val="001268B2"/>
    <w:rsid w:val="00130C7E"/>
    <w:rsid w:val="00131601"/>
    <w:rsid w:val="00131D85"/>
    <w:rsid w:val="00133ED5"/>
    <w:rsid w:val="001355F9"/>
    <w:rsid w:val="001364C2"/>
    <w:rsid w:val="0013699F"/>
    <w:rsid w:val="00137677"/>
    <w:rsid w:val="001407D2"/>
    <w:rsid w:val="00140D4E"/>
    <w:rsid w:val="00142AAF"/>
    <w:rsid w:val="00144078"/>
    <w:rsid w:val="001512A3"/>
    <w:rsid w:val="00152EB0"/>
    <w:rsid w:val="001536A3"/>
    <w:rsid w:val="00153B0C"/>
    <w:rsid w:val="001554F4"/>
    <w:rsid w:val="00162102"/>
    <w:rsid w:val="00162920"/>
    <w:rsid w:val="001640F6"/>
    <w:rsid w:val="00166FA0"/>
    <w:rsid w:val="00166FB7"/>
    <w:rsid w:val="001713B6"/>
    <w:rsid w:val="00172DCC"/>
    <w:rsid w:val="0017389C"/>
    <w:rsid w:val="00181FF0"/>
    <w:rsid w:val="001862F5"/>
    <w:rsid w:val="00192096"/>
    <w:rsid w:val="00192A1E"/>
    <w:rsid w:val="00196595"/>
    <w:rsid w:val="00196EF5"/>
    <w:rsid w:val="001A0907"/>
    <w:rsid w:val="001A2177"/>
    <w:rsid w:val="001A4ED0"/>
    <w:rsid w:val="001A781E"/>
    <w:rsid w:val="001B0BAB"/>
    <w:rsid w:val="001B0C11"/>
    <w:rsid w:val="001B0CD5"/>
    <w:rsid w:val="001B149B"/>
    <w:rsid w:val="001B21E0"/>
    <w:rsid w:val="001B30A9"/>
    <w:rsid w:val="001B6A06"/>
    <w:rsid w:val="001B7C52"/>
    <w:rsid w:val="001C18F2"/>
    <w:rsid w:val="001C1F4C"/>
    <w:rsid w:val="001C3E79"/>
    <w:rsid w:val="001C3F95"/>
    <w:rsid w:val="001D0B03"/>
    <w:rsid w:val="001D10A9"/>
    <w:rsid w:val="001D1591"/>
    <w:rsid w:val="001D39BE"/>
    <w:rsid w:val="001D5DE4"/>
    <w:rsid w:val="001E1877"/>
    <w:rsid w:val="001E30A8"/>
    <w:rsid w:val="001E3A39"/>
    <w:rsid w:val="001E6D53"/>
    <w:rsid w:val="001F1F80"/>
    <w:rsid w:val="001F24AA"/>
    <w:rsid w:val="001F257C"/>
    <w:rsid w:val="001F2A31"/>
    <w:rsid w:val="001F4A68"/>
    <w:rsid w:val="001F580C"/>
    <w:rsid w:val="001F5FB1"/>
    <w:rsid w:val="001F62BF"/>
    <w:rsid w:val="001F790B"/>
    <w:rsid w:val="00200BB0"/>
    <w:rsid w:val="00201EFA"/>
    <w:rsid w:val="002051B4"/>
    <w:rsid w:val="0020682C"/>
    <w:rsid w:val="00206BFA"/>
    <w:rsid w:val="002073B5"/>
    <w:rsid w:val="00215E93"/>
    <w:rsid w:val="0021777D"/>
    <w:rsid w:val="00221E36"/>
    <w:rsid w:val="002233B4"/>
    <w:rsid w:val="0022555A"/>
    <w:rsid w:val="0023083C"/>
    <w:rsid w:val="00233739"/>
    <w:rsid w:val="0023420A"/>
    <w:rsid w:val="002346DE"/>
    <w:rsid w:val="00241A9F"/>
    <w:rsid w:val="00242511"/>
    <w:rsid w:val="00242F36"/>
    <w:rsid w:val="00254EF4"/>
    <w:rsid w:val="002616F6"/>
    <w:rsid w:val="0026232E"/>
    <w:rsid w:val="0027054F"/>
    <w:rsid w:val="002709C6"/>
    <w:rsid w:val="00271691"/>
    <w:rsid w:val="0027520F"/>
    <w:rsid w:val="00276C23"/>
    <w:rsid w:val="002800F1"/>
    <w:rsid w:val="002806A1"/>
    <w:rsid w:val="002827C1"/>
    <w:rsid w:val="00287C19"/>
    <w:rsid w:val="00291645"/>
    <w:rsid w:val="002A21AD"/>
    <w:rsid w:val="002A2985"/>
    <w:rsid w:val="002A30CD"/>
    <w:rsid w:val="002A48FE"/>
    <w:rsid w:val="002A60A3"/>
    <w:rsid w:val="002B17AA"/>
    <w:rsid w:val="002B29BE"/>
    <w:rsid w:val="002B3C05"/>
    <w:rsid w:val="002B3D35"/>
    <w:rsid w:val="002C2566"/>
    <w:rsid w:val="002C5E59"/>
    <w:rsid w:val="002C5FFA"/>
    <w:rsid w:val="002D3AD3"/>
    <w:rsid w:val="002D6073"/>
    <w:rsid w:val="002D77C9"/>
    <w:rsid w:val="002D78C4"/>
    <w:rsid w:val="002E1EB3"/>
    <w:rsid w:val="002E315A"/>
    <w:rsid w:val="002E35C9"/>
    <w:rsid w:val="002F6346"/>
    <w:rsid w:val="002F6A4F"/>
    <w:rsid w:val="003037DD"/>
    <w:rsid w:val="00303FFD"/>
    <w:rsid w:val="00305A59"/>
    <w:rsid w:val="003074FD"/>
    <w:rsid w:val="00314734"/>
    <w:rsid w:val="00314D49"/>
    <w:rsid w:val="00315F36"/>
    <w:rsid w:val="00316D33"/>
    <w:rsid w:val="003204A5"/>
    <w:rsid w:val="00321F68"/>
    <w:rsid w:val="003256F8"/>
    <w:rsid w:val="00325FE2"/>
    <w:rsid w:val="00327E50"/>
    <w:rsid w:val="0033034E"/>
    <w:rsid w:val="003342FC"/>
    <w:rsid w:val="00341595"/>
    <w:rsid w:val="00342F62"/>
    <w:rsid w:val="00344FCD"/>
    <w:rsid w:val="0034530D"/>
    <w:rsid w:val="00345F0F"/>
    <w:rsid w:val="0034657F"/>
    <w:rsid w:val="00352A28"/>
    <w:rsid w:val="0035422B"/>
    <w:rsid w:val="0035602B"/>
    <w:rsid w:val="0036469F"/>
    <w:rsid w:val="003672A0"/>
    <w:rsid w:val="003706E5"/>
    <w:rsid w:val="003727C1"/>
    <w:rsid w:val="00376950"/>
    <w:rsid w:val="003815B7"/>
    <w:rsid w:val="00382300"/>
    <w:rsid w:val="003856FD"/>
    <w:rsid w:val="00385DB5"/>
    <w:rsid w:val="00386281"/>
    <w:rsid w:val="00386C82"/>
    <w:rsid w:val="003903B3"/>
    <w:rsid w:val="00390AA5"/>
    <w:rsid w:val="00390EFE"/>
    <w:rsid w:val="00391289"/>
    <w:rsid w:val="0039130A"/>
    <w:rsid w:val="00392219"/>
    <w:rsid w:val="00392D4C"/>
    <w:rsid w:val="00396570"/>
    <w:rsid w:val="00397160"/>
    <w:rsid w:val="00397BE1"/>
    <w:rsid w:val="00397ED1"/>
    <w:rsid w:val="003B0837"/>
    <w:rsid w:val="003B3530"/>
    <w:rsid w:val="003B3A81"/>
    <w:rsid w:val="003B4E38"/>
    <w:rsid w:val="003B62F3"/>
    <w:rsid w:val="003C54A4"/>
    <w:rsid w:val="003D4637"/>
    <w:rsid w:val="003D6977"/>
    <w:rsid w:val="003D6EE0"/>
    <w:rsid w:val="003D72F5"/>
    <w:rsid w:val="003E2908"/>
    <w:rsid w:val="003E4A9A"/>
    <w:rsid w:val="003E7241"/>
    <w:rsid w:val="003E77FD"/>
    <w:rsid w:val="003F37A2"/>
    <w:rsid w:val="003F3D58"/>
    <w:rsid w:val="003F435A"/>
    <w:rsid w:val="003F5D17"/>
    <w:rsid w:val="003F793B"/>
    <w:rsid w:val="003F7E5A"/>
    <w:rsid w:val="00402A23"/>
    <w:rsid w:val="00403A43"/>
    <w:rsid w:val="00404D3A"/>
    <w:rsid w:val="00404E4D"/>
    <w:rsid w:val="00405AB9"/>
    <w:rsid w:val="00406156"/>
    <w:rsid w:val="004115D8"/>
    <w:rsid w:val="0041610C"/>
    <w:rsid w:val="0041688C"/>
    <w:rsid w:val="004169D7"/>
    <w:rsid w:val="00420383"/>
    <w:rsid w:val="00420DAF"/>
    <w:rsid w:val="004220BF"/>
    <w:rsid w:val="00422750"/>
    <w:rsid w:val="00423231"/>
    <w:rsid w:val="00424A54"/>
    <w:rsid w:val="00424BB9"/>
    <w:rsid w:val="004262F1"/>
    <w:rsid w:val="00426433"/>
    <w:rsid w:val="00426739"/>
    <w:rsid w:val="004303C2"/>
    <w:rsid w:val="0043095F"/>
    <w:rsid w:val="00430C1A"/>
    <w:rsid w:val="00430E26"/>
    <w:rsid w:val="00433C33"/>
    <w:rsid w:val="00435A9A"/>
    <w:rsid w:val="00435C96"/>
    <w:rsid w:val="004412DF"/>
    <w:rsid w:val="004424FC"/>
    <w:rsid w:val="00443256"/>
    <w:rsid w:val="00444770"/>
    <w:rsid w:val="00444D9A"/>
    <w:rsid w:val="0045177D"/>
    <w:rsid w:val="00451841"/>
    <w:rsid w:val="00457FAD"/>
    <w:rsid w:val="00460195"/>
    <w:rsid w:val="00461139"/>
    <w:rsid w:val="0046700F"/>
    <w:rsid w:val="00470E6F"/>
    <w:rsid w:val="004740D2"/>
    <w:rsid w:val="0047655A"/>
    <w:rsid w:val="004772D9"/>
    <w:rsid w:val="00480130"/>
    <w:rsid w:val="00481643"/>
    <w:rsid w:val="00485138"/>
    <w:rsid w:val="0048549E"/>
    <w:rsid w:val="00486260"/>
    <w:rsid w:val="00490786"/>
    <w:rsid w:val="00495771"/>
    <w:rsid w:val="00496D0F"/>
    <w:rsid w:val="004976E8"/>
    <w:rsid w:val="00497CE4"/>
    <w:rsid w:val="004A19AA"/>
    <w:rsid w:val="004B314B"/>
    <w:rsid w:val="004B371A"/>
    <w:rsid w:val="004B4571"/>
    <w:rsid w:val="004B64A6"/>
    <w:rsid w:val="004B767E"/>
    <w:rsid w:val="004C3A2C"/>
    <w:rsid w:val="004C4F6A"/>
    <w:rsid w:val="004C677F"/>
    <w:rsid w:val="004D0D9B"/>
    <w:rsid w:val="004D17FE"/>
    <w:rsid w:val="004D69F8"/>
    <w:rsid w:val="004E31B9"/>
    <w:rsid w:val="004F0C1B"/>
    <w:rsid w:val="004F719A"/>
    <w:rsid w:val="0050054D"/>
    <w:rsid w:val="005016F8"/>
    <w:rsid w:val="005057F7"/>
    <w:rsid w:val="00510241"/>
    <w:rsid w:val="005127E3"/>
    <w:rsid w:val="00517ECE"/>
    <w:rsid w:val="005212B4"/>
    <w:rsid w:val="00521497"/>
    <w:rsid w:val="005223F6"/>
    <w:rsid w:val="0052385A"/>
    <w:rsid w:val="00526C90"/>
    <w:rsid w:val="005277EC"/>
    <w:rsid w:val="00530847"/>
    <w:rsid w:val="00534360"/>
    <w:rsid w:val="00540F08"/>
    <w:rsid w:val="00544426"/>
    <w:rsid w:val="00544756"/>
    <w:rsid w:val="00546171"/>
    <w:rsid w:val="00550B0F"/>
    <w:rsid w:val="00552738"/>
    <w:rsid w:val="00553270"/>
    <w:rsid w:val="00553B98"/>
    <w:rsid w:val="00554086"/>
    <w:rsid w:val="00560F34"/>
    <w:rsid w:val="005624D6"/>
    <w:rsid w:val="00567DA3"/>
    <w:rsid w:val="00570515"/>
    <w:rsid w:val="00573B44"/>
    <w:rsid w:val="005746AB"/>
    <w:rsid w:val="00574A05"/>
    <w:rsid w:val="00575275"/>
    <w:rsid w:val="0058144F"/>
    <w:rsid w:val="00583950"/>
    <w:rsid w:val="00584600"/>
    <w:rsid w:val="00587237"/>
    <w:rsid w:val="005913CA"/>
    <w:rsid w:val="005967C3"/>
    <w:rsid w:val="005972D1"/>
    <w:rsid w:val="005A007E"/>
    <w:rsid w:val="005A043D"/>
    <w:rsid w:val="005A05BC"/>
    <w:rsid w:val="005A0D28"/>
    <w:rsid w:val="005A50DD"/>
    <w:rsid w:val="005A6700"/>
    <w:rsid w:val="005A72D8"/>
    <w:rsid w:val="005A7855"/>
    <w:rsid w:val="005B09E4"/>
    <w:rsid w:val="005B1042"/>
    <w:rsid w:val="005B1720"/>
    <w:rsid w:val="005B1DBD"/>
    <w:rsid w:val="005B47EB"/>
    <w:rsid w:val="005B75AA"/>
    <w:rsid w:val="005C0212"/>
    <w:rsid w:val="005D0C6F"/>
    <w:rsid w:val="005D0F37"/>
    <w:rsid w:val="005D7FC1"/>
    <w:rsid w:val="005E002D"/>
    <w:rsid w:val="005E0D63"/>
    <w:rsid w:val="005E42DE"/>
    <w:rsid w:val="005F7CE5"/>
    <w:rsid w:val="006026D1"/>
    <w:rsid w:val="00602CE3"/>
    <w:rsid w:val="00607004"/>
    <w:rsid w:val="00611A35"/>
    <w:rsid w:val="00614E57"/>
    <w:rsid w:val="0061687C"/>
    <w:rsid w:val="00617D7F"/>
    <w:rsid w:val="00623F8F"/>
    <w:rsid w:val="00625219"/>
    <w:rsid w:val="00625B98"/>
    <w:rsid w:val="00627AC7"/>
    <w:rsid w:val="00630348"/>
    <w:rsid w:val="00633D08"/>
    <w:rsid w:val="0063515D"/>
    <w:rsid w:val="006355D0"/>
    <w:rsid w:val="00640248"/>
    <w:rsid w:val="00640617"/>
    <w:rsid w:val="006422A9"/>
    <w:rsid w:val="006464BA"/>
    <w:rsid w:val="00650772"/>
    <w:rsid w:val="00650A61"/>
    <w:rsid w:val="00651E24"/>
    <w:rsid w:val="006539D5"/>
    <w:rsid w:val="00653E89"/>
    <w:rsid w:val="00656A69"/>
    <w:rsid w:val="0066016D"/>
    <w:rsid w:val="00660C0E"/>
    <w:rsid w:val="00662F77"/>
    <w:rsid w:val="00670D21"/>
    <w:rsid w:val="00670DAD"/>
    <w:rsid w:val="006752BC"/>
    <w:rsid w:val="00681AA6"/>
    <w:rsid w:val="006820AC"/>
    <w:rsid w:val="006867E0"/>
    <w:rsid w:val="0069113E"/>
    <w:rsid w:val="00692CAB"/>
    <w:rsid w:val="006939A0"/>
    <w:rsid w:val="00694371"/>
    <w:rsid w:val="006947A6"/>
    <w:rsid w:val="00697E38"/>
    <w:rsid w:val="006A039B"/>
    <w:rsid w:val="006A230B"/>
    <w:rsid w:val="006A2EDB"/>
    <w:rsid w:val="006A4A15"/>
    <w:rsid w:val="006A5B70"/>
    <w:rsid w:val="006A5C09"/>
    <w:rsid w:val="006A6074"/>
    <w:rsid w:val="006A640E"/>
    <w:rsid w:val="006A6615"/>
    <w:rsid w:val="006B098C"/>
    <w:rsid w:val="006B4139"/>
    <w:rsid w:val="006B55BA"/>
    <w:rsid w:val="006C0437"/>
    <w:rsid w:val="006C0FA2"/>
    <w:rsid w:val="006C17AB"/>
    <w:rsid w:val="006C2097"/>
    <w:rsid w:val="006C3C5E"/>
    <w:rsid w:val="006C4381"/>
    <w:rsid w:val="006C44E7"/>
    <w:rsid w:val="006C5078"/>
    <w:rsid w:val="006D22E8"/>
    <w:rsid w:val="006D41ED"/>
    <w:rsid w:val="006E0C57"/>
    <w:rsid w:val="006E39B0"/>
    <w:rsid w:val="006E7C64"/>
    <w:rsid w:val="006F2B90"/>
    <w:rsid w:val="006F5C5B"/>
    <w:rsid w:val="00703D72"/>
    <w:rsid w:val="00704F07"/>
    <w:rsid w:val="00712FE7"/>
    <w:rsid w:val="007132A6"/>
    <w:rsid w:val="00715CB0"/>
    <w:rsid w:val="007177D7"/>
    <w:rsid w:val="0072382B"/>
    <w:rsid w:val="00724AA6"/>
    <w:rsid w:val="00727C15"/>
    <w:rsid w:val="0073122B"/>
    <w:rsid w:val="00732074"/>
    <w:rsid w:val="00732BF3"/>
    <w:rsid w:val="00732C7E"/>
    <w:rsid w:val="00732D14"/>
    <w:rsid w:val="007367E7"/>
    <w:rsid w:val="00742976"/>
    <w:rsid w:val="007439D7"/>
    <w:rsid w:val="00746089"/>
    <w:rsid w:val="0074609A"/>
    <w:rsid w:val="00751BC8"/>
    <w:rsid w:val="00754FED"/>
    <w:rsid w:val="00756284"/>
    <w:rsid w:val="007660C6"/>
    <w:rsid w:val="00772673"/>
    <w:rsid w:val="00775B66"/>
    <w:rsid w:val="007835DA"/>
    <w:rsid w:val="007854BE"/>
    <w:rsid w:val="00787748"/>
    <w:rsid w:val="00792572"/>
    <w:rsid w:val="00797601"/>
    <w:rsid w:val="007A1A6F"/>
    <w:rsid w:val="007A27B8"/>
    <w:rsid w:val="007A3D88"/>
    <w:rsid w:val="007A5275"/>
    <w:rsid w:val="007A551B"/>
    <w:rsid w:val="007A5A49"/>
    <w:rsid w:val="007B07BD"/>
    <w:rsid w:val="007B0F3F"/>
    <w:rsid w:val="007B1E69"/>
    <w:rsid w:val="007B56C3"/>
    <w:rsid w:val="007B6784"/>
    <w:rsid w:val="007B6B4F"/>
    <w:rsid w:val="007C22CB"/>
    <w:rsid w:val="007C2788"/>
    <w:rsid w:val="007C4557"/>
    <w:rsid w:val="007C5C08"/>
    <w:rsid w:val="007D09A6"/>
    <w:rsid w:val="007D28C9"/>
    <w:rsid w:val="007D2FDF"/>
    <w:rsid w:val="007D6AF9"/>
    <w:rsid w:val="007E216B"/>
    <w:rsid w:val="007E4E82"/>
    <w:rsid w:val="007F5C1B"/>
    <w:rsid w:val="007F63E0"/>
    <w:rsid w:val="007F7115"/>
    <w:rsid w:val="007F77C7"/>
    <w:rsid w:val="007F7870"/>
    <w:rsid w:val="008100FE"/>
    <w:rsid w:val="0081087C"/>
    <w:rsid w:val="008143DA"/>
    <w:rsid w:val="008153A0"/>
    <w:rsid w:val="008166C4"/>
    <w:rsid w:val="00816D46"/>
    <w:rsid w:val="0081786B"/>
    <w:rsid w:val="008178A1"/>
    <w:rsid w:val="00817F2C"/>
    <w:rsid w:val="00822EF9"/>
    <w:rsid w:val="00824480"/>
    <w:rsid w:val="008248A7"/>
    <w:rsid w:val="00827FE1"/>
    <w:rsid w:val="0083047D"/>
    <w:rsid w:val="00831625"/>
    <w:rsid w:val="008322CD"/>
    <w:rsid w:val="00832950"/>
    <w:rsid w:val="0083473A"/>
    <w:rsid w:val="008359E7"/>
    <w:rsid w:val="00836F17"/>
    <w:rsid w:val="008413CB"/>
    <w:rsid w:val="00842D9B"/>
    <w:rsid w:val="00844837"/>
    <w:rsid w:val="00844C2B"/>
    <w:rsid w:val="008476A5"/>
    <w:rsid w:val="00847AFB"/>
    <w:rsid w:val="00851D57"/>
    <w:rsid w:val="00853560"/>
    <w:rsid w:val="008546C6"/>
    <w:rsid w:val="00855316"/>
    <w:rsid w:val="00856837"/>
    <w:rsid w:val="00857D1A"/>
    <w:rsid w:val="0086045A"/>
    <w:rsid w:val="00866CE2"/>
    <w:rsid w:val="0086757B"/>
    <w:rsid w:val="008704EC"/>
    <w:rsid w:val="0087449A"/>
    <w:rsid w:val="0087720C"/>
    <w:rsid w:val="00880FC0"/>
    <w:rsid w:val="00882C50"/>
    <w:rsid w:val="008838D3"/>
    <w:rsid w:val="008936AD"/>
    <w:rsid w:val="00893ED3"/>
    <w:rsid w:val="00894449"/>
    <w:rsid w:val="008954BD"/>
    <w:rsid w:val="00897E29"/>
    <w:rsid w:val="008A34A8"/>
    <w:rsid w:val="008A3F36"/>
    <w:rsid w:val="008A46E2"/>
    <w:rsid w:val="008A57EA"/>
    <w:rsid w:val="008B066D"/>
    <w:rsid w:val="008B2806"/>
    <w:rsid w:val="008C16F6"/>
    <w:rsid w:val="008C189C"/>
    <w:rsid w:val="008C2988"/>
    <w:rsid w:val="008C36D7"/>
    <w:rsid w:val="008C67CB"/>
    <w:rsid w:val="008C70B2"/>
    <w:rsid w:val="008D061D"/>
    <w:rsid w:val="008D1563"/>
    <w:rsid w:val="008D1579"/>
    <w:rsid w:val="008D2266"/>
    <w:rsid w:val="008D39B8"/>
    <w:rsid w:val="008D3F04"/>
    <w:rsid w:val="008D7251"/>
    <w:rsid w:val="008D7B31"/>
    <w:rsid w:val="008E3B17"/>
    <w:rsid w:val="008E6400"/>
    <w:rsid w:val="008E67AC"/>
    <w:rsid w:val="008F0E8A"/>
    <w:rsid w:val="008F5537"/>
    <w:rsid w:val="008F6D94"/>
    <w:rsid w:val="008F7143"/>
    <w:rsid w:val="008F7167"/>
    <w:rsid w:val="008F738E"/>
    <w:rsid w:val="008F7D05"/>
    <w:rsid w:val="00900F58"/>
    <w:rsid w:val="00901C4E"/>
    <w:rsid w:val="009040F7"/>
    <w:rsid w:val="009043FC"/>
    <w:rsid w:val="009048FC"/>
    <w:rsid w:val="00906861"/>
    <w:rsid w:val="009100A5"/>
    <w:rsid w:val="00917FEE"/>
    <w:rsid w:val="009221C0"/>
    <w:rsid w:val="009317BC"/>
    <w:rsid w:val="0093331D"/>
    <w:rsid w:val="009350A8"/>
    <w:rsid w:val="009467FF"/>
    <w:rsid w:val="00953666"/>
    <w:rsid w:val="0095399B"/>
    <w:rsid w:val="00961F0D"/>
    <w:rsid w:val="00962E50"/>
    <w:rsid w:val="009635AA"/>
    <w:rsid w:val="0097102E"/>
    <w:rsid w:val="00971ABF"/>
    <w:rsid w:val="00976434"/>
    <w:rsid w:val="00982719"/>
    <w:rsid w:val="00984DD3"/>
    <w:rsid w:val="00985B68"/>
    <w:rsid w:val="00991CA5"/>
    <w:rsid w:val="009956AE"/>
    <w:rsid w:val="009A02A5"/>
    <w:rsid w:val="009A2288"/>
    <w:rsid w:val="009A57E2"/>
    <w:rsid w:val="009B1FED"/>
    <w:rsid w:val="009C2E6F"/>
    <w:rsid w:val="009D472C"/>
    <w:rsid w:val="009D5193"/>
    <w:rsid w:val="009D580E"/>
    <w:rsid w:val="009E41B7"/>
    <w:rsid w:val="009E5620"/>
    <w:rsid w:val="009E5A16"/>
    <w:rsid w:val="00A07B8D"/>
    <w:rsid w:val="00A1267A"/>
    <w:rsid w:val="00A131BA"/>
    <w:rsid w:val="00A13E18"/>
    <w:rsid w:val="00A16AE3"/>
    <w:rsid w:val="00A17037"/>
    <w:rsid w:val="00A2091F"/>
    <w:rsid w:val="00A229D5"/>
    <w:rsid w:val="00A22B94"/>
    <w:rsid w:val="00A22EF0"/>
    <w:rsid w:val="00A23A75"/>
    <w:rsid w:val="00A25504"/>
    <w:rsid w:val="00A35C29"/>
    <w:rsid w:val="00A4350B"/>
    <w:rsid w:val="00A4691F"/>
    <w:rsid w:val="00A471F3"/>
    <w:rsid w:val="00A5098A"/>
    <w:rsid w:val="00A54B8A"/>
    <w:rsid w:val="00A554B6"/>
    <w:rsid w:val="00A57372"/>
    <w:rsid w:val="00A63E54"/>
    <w:rsid w:val="00A64499"/>
    <w:rsid w:val="00A6694A"/>
    <w:rsid w:val="00A66CD9"/>
    <w:rsid w:val="00A671C0"/>
    <w:rsid w:val="00A743CF"/>
    <w:rsid w:val="00A775E1"/>
    <w:rsid w:val="00A77A89"/>
    <w:rsid w:val="00A80BDE"/>
    <w:rsid w:val="00A810C3"/>
    <w:rsid w:val="00A8348D"/>
    <w:rsid w:val="00A8755F"/>
    <w:rsid w:val="00A97FF9"/>
    <w:rsid w:val="00AA4088"/>
    <w:rsid w:val="00AA7953"/>
    <w:rsid w:val="00AB24E6"/>
    <w:rsid w:val="00AB3370"/>
    <w:rsid w:val="00AC35F2"/>
    <w:rsid w:val="00AC7512"/>
    <w:rsid w:val="00AD2C1E"/>
    <w:rsid w:val="00AD6617"/>
    <w:rsid w:val="00AD6F4E"/>
    <w:rsid w:val="00AD74C2"/>
    <w:rsid w:val="00AE1CDA"/>
    <w:rsid w:val="00AE3269"/>
    <w:rsid w:val="00AE44A4"/>
    <w:rsid w:val="00AF250C"/>
    <w:rsid w:val="00AF2CEE"/>
    <w:rsid w:val="00AF2DC2"/>
    <w:rsid w:val="00AF3614"/>
    <w:rsid w:val="00AF37B1"/>
    <w:rsid w:val="00AF3F84"/>
    <w:rsid w:val="00AF5B4F"/>
    <w:rsid w:val="00AF6289"/>
    <w:rsid w:val="00AF6BBE"/>
    <w:rsid w:val="00AF7B69"/>
    <w:rsid w:val="00B0679F"/>
    <w:rsid w:val="00B0707D"/>
    <w:rsid w:val="00B11F3C"/>
    <w:rsid w:val="00B12239"/>
    <w:rsid w:val="00B15942"/>
    <w:rsid w:val="00B175F0"/>
    <w:rsid w:val="00B20212"/>
    <w:rsid w:val="00B23489"/>
    <w:rsid w:val="00B25722"/>
    <w:rsid w:val="00B3090B"/>
    <w:rsid w:val="00B31002"/>
    <w:rsid w:val="00B33092"/>
    <w:rsid w:val="00B35029"/>
    <w:rsid w:val="00B35E6C"/>
    <w:rsid w:val="00B40791"/>
    <w:rsid w:val="00B44061"/>
    <w:rsid w:val="00B503F7"/>
    <w:rsid w:val="00B54971"/>
    <w:rsid w:val="00B54B59"/>
    <w:rsid w:val="00B57128"/>
    <w:rsid w:val="00B66D74"/>
    <w:rsid w:val="00B75915"/>
    <w:rsid w:val="00B77086"/>
    <w:rsid w:val="00B81E9C"/>
    <w:rsid w:val="00B83F4D"/>
    <w:rsid w:val="00B90025"/>
    <w:rsid w:val="00B90448"/>
    <w:rsid w:val="00B928ED"/>
    <w:rsid w:val="00B97E5C"/>
    <w:rsid w:val="00BA33C2"/>
    <w:rsid w:val="00BA46FA"/>
    <w:rsid w:val="00BB5AAC"/>
    <w:rsid w:val="00BC0418"/>
    <w:rsid w:val="00BC0F3D"/>
    <w:rsid w:val="00BC2459"/>
    <w:rsid w:val="00BC2484"/>
    <w:rsid w:val="00BD2542"/>
    <w:rsid w:val="00BD43C8"/>
    <w:rsid w:val="00BD6C8E"/>
    <w:rsid w:val="00BD6CB9"/>
    <w:rsid w:val="00BE2ACE"/>
    <w:rsid w:val="00BE46B1"/>
    <w:rsid w:val="00BE6FED"/>
    <w:rsid w:val="00BF0ED6"/>
    <w:rsid w:val="00C0287A"/>
    <w:rsid w:val="00C02AC3"/>
    <w:rsid w:val="00C043AE"/>
    <w:rsid w:val="00C0486A"/>
    <w:rsid w:val="00C04C67"/>
    <w:rsid w:val="00C05195"/>
    <w:rsid w:val="00C05D49"/>
    <w:rsid w:val="00C101D7"/>
    <w:rsid w:val="00C126C6"/>
    <w:rsid w:val="00C12FB6"/>
    <w:rsid w:val="00C130B8"/>
    <w:rsid w:val="00C14F65"/>
    <w:rsid w:val="00C16DD4"/>
    <w:rsid w:val="00C2314A"/>
    <w:rsid w:val="00C25699"/>
    <w:rsid w:val="00C27124"/>
    <w:rsid w:val="00C272B8"/>
    <w:rsid w:val="00C312E7"/>
    <w:rsid w:val="00C31E6C"/>
    <w:rsid w:val="00C32ECD"/>
    <w:rsid w:val="00C33108"/>
    <w:rsid w:val="00C341B2"/>
    <w:rsid w:val="00C35FBB"/>
    <w:rsid w:val="00C410CC"/>
    <w:rsid w:val="00C42C40"/>
    <w:rsid w:val="00C56FF1"/>
    <w:rsid w:val="00C57BAC"/>
    <w:rsid w:val="00C6698B"/>
    <w:rsid w:val="00C703D7"/>
    <w:rsid w:val="00C7179E"/>
    <w:rsid w:val="00C71B76"/>
    <w:rsid w:val="00C72C0C"/>
    <w:rsid w:val="00C81A1B"/>
    <w:rsid w:val="00C837C8"/>
    <w:rsid w:val="00C8653E"/>
    <w:rsid w:val="00C90007"/>
    <w:rsid w:val="00C91923"/>
    <w:rsid w:val="00C96ECC"/>
    <w:rsid w:val="00C97857"/>
    <w:rsid w:val="00CA4982"/>
    <w:rsid w:val="00CB094D"/>
    <w:rsid w:val="00CB31FF"/>
    <w:rsid w:val="00CC1C5C"/>
    <w:rsid w:val="00CC2D6E"/>
    <w:rsid w:val="00CC2FEE"/>
    <w:rsid w:val="00CD02CA"/>
    <w:rsid w:val="00CD18B8"/>
    <w:rsid w:val="00CD4840"/>
    <w:rsid w:val="00CD4FB9"/>
    <w:rsid w:val="00CE2722"/>
    <w:rsid w:val="00CE57F0"/>
    <w:rsid w:val="00CE7E7A"/>
    <w:rsid w:val="00CF2B56"/>
    <w:rsid w:val="00D000F1"/>
    <w:rsid w:val="00D0150C"/>
    <w:rsid w:val="00D02323"/>
    <w:rsid w:val="00D03D25"/>
    <w:rsid w:val="00D03F3B"/>
    <w:rsid w:val="00D05005"/>
    <w:rsid w:val="00D11405"/>
    <w:rsid w:val="00D135A3"/>
    <w:rsid w:val="00D13A5F"/>
    <w:rsid w:val="00D15E73"/>
    <w:rsid w:val="00D27309"/>
    <w:rsid w:val="00D34D3B"/>
    <w:rsid w:val="00D43D54"/>
    <w:rsid w:val="00D450D4"/>
    <w:rsid w:val="00D50929"/>
    <w:rsid w:val="00D51120"/>
    <w:rsid w:val="00D52AFA"/>
    <w:rsid w:val="00D552CF"/>
    <w:rsid w:val="00D570E7"/>
    <w:rsid w:val="00D62E8A"/>
    <w:rsid w:val="00D645B2"/>
    <w:rsid w:val="00D649F8"/>
    <w:rsid w:val="00D662B3"/>
    <w:rsid w:val="00D6699B"/>
    <w:rsid w:val="00D72C90"/>
    <w:rsid w:val="00D82898"/>
    <w:rsid w:val="00D83E74"/>
    <w:rsid w:val="00D84001"/>
    <w:rsid w:val="00D87EA7"/>
    <w:rsid w:val="00D9281E"/>
    <w:rsid w:val="00DA6030"/>
    <w:rsid w:val="00DB038E"/>
    <w:rsid w:val="00DB22F0"/>
    <w:rsid w:val="00DB2E51"/>
    <w:rsid w:val="00DC13C4"/>
    <w:rsid w:val="00DC1FE0"/>
    <w:rsid w:val="00DC2A9F"/>
    <w:rsid w:val="00DC3BAA"/>
    <w:rsid w:val="00DC465F"/>
    <w:rsid w:val="00DC5649"/>
    <w:rsid w:val="00DD35D9"/>
    <w:rsid w:val="00DD4BE3"/>
    <w:rsid w:val="00DD72D1"/>
    <w:rsid w:val="00DE0DB1"/>
    <w:rsid w:val="00DE6BB1"/>
    <w:rsid w:val="00DF0017"/>
    <w:rsid w:val="00DF5884"/>
    <w:rsid w:val="00DF5A1A"/>
    <w:rsid w:val="00DF7EBC"/>
    <w:rsid w:val="00E038F3"/>
    <w:rsid w:val="00E05151"/>
    <w:rsid w:val="00E07737"/>
    <w:rsid w:val="00E11019"/>
    <w:rsid w:val="00E148B2"/>
    <w:rsid w:val="00E21BD9"/>
    <w:rsid w:val="00E222BD"/>
    <w:rsid w:val="00E252B6"/>
    <w:rsid w:val="00E25C64"/>
    <w:rsid w:val="00E26866"/>
    <w:rsid w:val="00E26C3F"/>
    <w:rsid w:val="00E27659"/>
    <w:rsid w:val="00E32ABB"/>
    <w:rsid w:val="00E350E6"/>
    <w:rsid w:val="00E37E37"/>
    <w:rsid w:val="00E41F31"/>
    <w:rsid w:val="00E445C9"/>
    <w:rsid w:val="00E47A04"/>
    <w:rsid w:val="00E5164D"/>
    <w:rsid w:val="00E546BB"/>
    <w:rsid w:val="00E56A39"/>
    <w:rsid w:val="00E6036C"/>
    <w:rsid w:val="00E62684"/>
    <w:rsid w:val="00E641B6"/>
    <w:rsid w:val="00E67296"/>
    <w:rsid w:val="00E6747E"/>
    <w:rsid w:val="00E70F4C"/>
    <w:rsid w:val="00E71FF6"/>
    <w:rsid w:val="00E738E5"/>
    <w:rsid w:val="00E82705"/>
    <w:rsid w:val="00E8327B"/>
    <w:rsid w:val="00E83B6D"/>
    <w:rsid w:val="00E8404D"/>
    <w:rsid w:val="00E87338"/>
    <w:rsid w:val="00E90D41"/>
    <w:rsid w:val="00E94AA5"/>
    <w:rsid w:val="00E975CB"/>
    <w:rsid w:val="00E97AE1"/>
    <w:rsid w:val="00EA0E19"/>
    <w:rsid w:val="00EA166B"/>
    <w:rsid w:val="00EA49FC"/>
    <w:rsid w:val="00EA53DB"/>
    <w:rsid w:val="00EA69A8"/>
    <w:rsid w:val="00EA7837"/>
    <w:rsid w:val="00EB2445"/>
    <w:rsid w:val="00EB3F1C"/>
    <w:rsid w:val="00EB3F4B"/>
    <w:rsid w:val="00EB4417"/>
    <w:rsid w:val="00EB4B39"/>
    <w:rsid w:val="00EB7243"/>
    <w:rsid w:val="00EC1944"/>
    <w:rsid w:val="00EC476F"/>
    <w:rsid w:val="00EC7604"/>
    <w:rsid w:val="00EC76E0"/>
    <w:rsid w:val="00ED344E"/>
    <w:rsid w:val="00ED49D4"/>
    <w:rsid w:val="00ED56B5"/>
    <w:rsid w:val="00EE3E84"/>
    <w:rsid w:val="00EE5A84"/>
    <w:rsid w:val="00EE71E0"/>
    <w:rsid w:val="00EF74B5"/>
    <w:rsid w:val="00EF7937"/>
    <w:rsid w:val="00F01363"/>
    <w:rsid w:val="00F034C0"/>
    <w:rsid w:val="00F0681C"/>
    <w:rsid w:val="00F07AB2"/>
    <w:rsid w:val="00F10901"/>
    <w:rsid w:val="00F13290"/>
    <w:rsid w:val="00F15C99"/>
    <w:rsid w:val="00F176B8"/>
    <w:rsid w:val="00F33752"/>
    <w:rsid w:val="00F3437A"/>
    <w:rsid w:val="00F36FF8"/>
    <w:rsid w:val="00F4036F"/>
    <w:rsid w:val="00F4367C"/>
    <w:rsid w:val="00F44E4A"/>
    <w:rsid w:val="00F50FE9"/>
    <w:rsid w:val="00F52A71"/>
    <w:rsid w:val="00F54AF2"/>
    <w:rsid w:val="00F56926"/>
    <w:rsid w:val="00F57229"/>
    <w:rsid w:val="00F5734B"/>
    <w:rsid w:val="00F65046"/>
    <w:rsid w:val="00F650E2"/>
    <w:rsid w:val="00F66F87"/>
    <w:rsid w:val="00F743B7"/>
    <w:rsid w:val="00F75B37"/>
    <w:rsid w:val="00F75E63"/>
    <w:rsid w:val="00F778E5"/>
    <w:rsid w:val="00F77B47"/>
    <w:rsid w:val="00F83F48"/>
    <w:rsid w:val="00F86D05"/>
    <w:rsid w:val="00F9778D"/>
    <w:rsid w:val="00F97D51"/>
    <w:rsid w:val="00FA053F"/>
    <w:rsid w:val="00FA1759"/>
    <w:rsid w:val="00FA55D5"/>
    <w:rsid w:val="00FA6176"/>
    <w:rsid w:val="00FA6AB9"/>
    <w:rsid w:val="00FA7DCD"/>
    <w:rsid w:val="00FB30A6"/>
    <w:rsid w:val="00FC0FC5"/>
    <w:rsid w:val="00FC144F"/>
    <w:rsid w:val="00FC2E99"/>
    <w:rsid w:val="00FD0BB2"/>
    <w:rsid w:val="00FD1833"/>
    <w:rsid w:val="00FD32FA"/>
    <w:rsid w:val="00FD4623"/>
    <w:rsid w:val="00FD7C97"/>
    <w:rsid w:val="00FE3009"/>
    <w:rsid w:val="00FE4E0B"/>
    <w:rsid w:val="00FE5CED"/>
    <w:rsid w:val="00FE6AB3"/>
    <w:rsid w:val="00FE70E2"/>
    <w:rsid w:val="00FF3083"/>
    <w:rsid w:val="00FF34F8"/>
    <w:rsid w:val="00FF44EA"/>
    <w:rsid w:val="00FF5A62"/>
    <w:rsid w:val="00FF7322"/>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07DD"/>
  <w15:docId w15:val="{F284507D-7254-48ED-B490-876C7B54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E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1E6C"/>
    <w:rPr>
      <w:color w:val="0000FF"/>
      <w:u w:val="single"/>
    </w:rPr>
  </w:style>
  <w:style w:type="paragraph" w:styleId="ListParagraph">
    <w:name w:val="List Paragraph"/>
    <w:basedOn w:val="Normal"/>
    <w:uiPriority w:val="34"/>
    <w:qFormat/>
    <w:rsid w:val="00ED56B5"/>
    <w:pPr>
      <w:ind w:left="720"/>
      <w:contextualSpacing/>
    </w:pPr>
  </w:style>
  <w:style w:type="paragraph" w:styleId="BalloonText">
    <w:name w:val="Balloon Text"/>
    <w:basedOn w:val="Normal"/>
    <w:link w:val="BalloonTextChar"/>
    <w:uiPriority w:val="99"/>
    <w:semiHidden/>
    <w:unhideWhenUsed/>
    <w:rsid w:val="0088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50"/>
    <w:rPr>
      <w:rFonts w:ascii="Segoe UI" w:hAnsi="Segoe UI" w:cs="Segoe UI"/>
      <w:sz w:val="18"/>
      <w:szCs w:val="18"/>
    </w:rPr>
  </w:style>
  <w:style w:type="paragraph" w:styleId="Header">
    <w:name w:val="header"/>
    <w:basedOn w:val="Normal"/>
    <w:link w:val="HeaderChar"/>
    <w:uiPriority w:val="99"/>
    <w:unhideWhenUsed/>
    <w:rsid w:val="0058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37"/>
  </w:style>
  <w:style w:type="paragraph" w:styleId="Footer">
    <w:name w:val="footer"/>
    <w:basedOn w:val="Normal"/>
    <w:link w:val="FooterChar"/>
    <w:uiPriority w:val="99"/>
    <w:unhideWhenUsed/>
    <w:rsid w:val="0058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37"/>
  </w:style>
  <w:style w:type="paragraph" w:customStyle="1" w:styleId="Normal1">
    <w:name w:val="Normal1"/>
    <w:basedOn w:val="Normal"/>
    <w:rsid w:val="005D0F37"/>
    <w:pPr>
      <w:spacing w:after="0" w:line="240" w:lineRule="auto"/>
      <w:jc w:val="center"/>
    </w:pPr>
    <w:rPr>
      <w:rFonts w:eastAsia="Times New Roman" w:cs="Times New Roman"/>
      <w:color w:val="000000"/>
      <w:sz w:val="17"/>
      <w:szCs w:val="17"/>
    </w:rPr>
  </w:style>
  <w:style w:type="paragraph" w:styleId="Caption">
    <w:name w:val="caption"/>
    <w:basedOn w:val="Normal"/>
    <w:next w:val="Normal"/>
    <w:qFormat/>
    <w:rsid w:val="001F5FB1"/>
    <w:pPr>
      <w:spacing w:after="0" w:line="240" w:lineRule="auto"/>
    </w:pPr>
    <w:rPr>
      <w:rFonts w:ascii=".VnTimeH" w:eastAsia="Times New Roman" w:hAnsi=".VnTimeH" w:cs="Times New Roman"/>
      <w:b/>
      <w:bCs/>
      <w:i/>
      <w:iCs/>
      <w:sz w:val="32"/>
      <w:szCs w:val="28"/>
    </w:rPr>
  </w:style>
  <w:style w:type="table" w:styleId="TableGrid">
    <w:name w:val="Table Grid"/>
    <w:basedOn w:val="TableNormal"/>
    <w:uiPriority w:val="39"/>
    <w:rsid w:val="009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20171">
      <w:bodyDiv w:val="1"/>
      <w:marLeft w:val="0"/>
      <w:marRight w:val="0"/>
      <w:marTop w:val="0"/>
      <w:marBottom w:val="0"/>
      <w:divBdr>
        <w:top w:val="none" w:sz="0" w:space="0" w:color="auto"/>
        <w:left w:val="none" w:sz="0" w:space="0" w:color="auto"/>
        <w:bottom w:val="none" w:sz="0" w:space="0" w:color="auto"/>
        <w:right w:val="none" w:sz="0" w:space="0" w:color="auto"/>
      </w:divBdr>
    </w:div>
    <w:div w:id="1130325863">
      <w:bodyDiv w:val="1"/>
      <w:marLeft w:val="0"/>
      <w:marRight w:val="0"/>
      <w:marTop w:val="0"/>
      <w:marBottom w:val="0"/>
      <w:divBdr>
        <w:top w:val="none" w:sz="0" w:space="0" w:color="auto"/>
        <w:left w:val="none" w:sz="0" w:space="0" w:color="auto"/>
        <w:bottom w:val="none" w:sz="0" w:space="0" w:color="auto"/>
        <w:right w:val="none" w:sz="0" w:space="0" w:color="auto"/>
      </w:divBdr>
    </w:div>
    <w:div w:id="1521775142">
      <w:bodyDiv w:val="1"/>
      <w:marLeft w:val="0"/>
      <w:marRight w:val="0"/>
      <w:marTop w:val="0"/>
      <w:marBottom w:val="0"/>
      <w:divBdr>
        <w:top w:val="none" w:sz="0" w:space="0" w:color="auto"/>
        <w:left w:val="none" w:sz="0" w:space="0" w:color="auto"/>
        <w:bottom w:val="none" w:sz="0" w:space="0" w:color="auto"/>
        <w:right w:val="none" w:sz="0" w:space="0" w:color="auto"/>
      </w:divBdr>
    </w:div>
    <w:div w:id="1787963601">
      <w:bodyDiv w:val="1"/>
      <w:marLeft w:val="0"/>
      <w:marRight w:val="0"/>
      <w:marTop w:val="0"/>
      <w:marBottom w:val="0"/>
      <w:divBdr>
        <w:top w:val="none" w:sz="0" w:space="0" w:color="auto"/>
        <w:left w:val="none" w:sz="0" w:space="0" w:color="auto"/>
        <w:bottom w:val="none" w:sz="0" w:space="0" w:color="auto"/>
        <w:right w:val="none" w:sz="0" w:space="0" w:color="auto"/>
      </w:divBdr>
    </w:div>
    <w:div w:id="1913809934">
      <w:bodyDiv w:val="1"/>
      <w:marLeft w:val="0"/>
      <w:marRight w:val="0"/>
      <w:marTop w:val="0"/>
      <w:marBottom w:val="0"/>
      <w:divBdr>
        <w:top w:val="none" w:sz="0" w:space="0" w:color="auto"/>
        <w:left w:val="none" w:sz="0" w:space="0" w:color="auto"/>
        <w:bottom w:val="none" w:sz="0" w:space="0" w:color="auto"/>
        <w:right w:val="none" w:sz="0" w:space="0" w:color="auto"/>
      </w:divBdr>
    </w:div>
    <w:div w:id="2019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9-2017-nd-cp-chuc-nang-nhiem-vu-quyen-han-co-cau-to-chuc-bo-giao-duc-va-dao-tao-350206.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41C9-11EA-420C-A95E-97171A55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cp:revision>
  <cp:lastPrinted>2021-06-08T03:47:00Z</cp:lastPrinted>
  <dcterms:created xsi:type="dcterms:W3CDTF">2021-06-07T04:04:00Z</dcterms:created>
  <dcterms:modified xsi:type="dcterms:W3CDTF">2021-06-11T04:16:00Z</dcterms:modified>
</cp:coreProperties>
</file>